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TRIAL AGREEMENT</w:t>
      </w:r>
    </w:p>
    <w:p/>
    <w:p>
      <w:r>
        <w:rPr>
          <w:b/>
          <w:sz w:val="20"/>
        </w:rPr>
        <w:t>This Trial Agreement (the "Agreement") is made by and between:</w:t>
      </w:r>
    </w:p>
    <w:p>
      <w:r>
        <w:rPr>
          <w:b w:val="0"/>
          <w:sz w:val="20"/>
        </w:rPr>
        <w:t>Company Name: ____________________________________________________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 w:val="0"/>
          <w:sz w:val="20"/>
        </w:rPr>
        <w:t>Client Name: _____________________________________________________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/>
    <w:p/>
    <w:p>
      <w:r>
        <w:rPr>
          <w:b/>
          <w:sz w:val="22"/>
        </w:rPr>
        <w:t>RECITALS</w:t>
      </w:r>
    </w:p>
    <w:p>
      <w:r>
        <w:rPr>
          <w:b w:val="0"/>
          <w:sz w:val="20"/>
        </w:rPr>
        <w:t>WHEREAS, Company desires to provide Client with a trial of certain products and/or services;</w:t>
      </w:r>
    </w:p>
    <w:p>
      <w:r>
        <w:rPr>
          <w:b w:val="0"/>
          <w:sz w:val="20"/>
        </w:rPr>
        <w:t>WHEREAS, Client desires to evaluate the Products and/or Services during the trial period subject to the terms and conditions set forth herein;</w:t>
      </w:r>
    </w:p>
    <w:p>
      <w:r>
        <w:rPr>
          <w:b w:val="0"/>
          <w:sz w:val="20"/>
        </w:rPr>
        <w:t>NOW, THEREFORE, in consideration of the mutual covenants contained herein, the parties agree as follows:</w:t>
      </w:r>
    </w:p>
    <w:p/>
    <w:p/>
    <w:p>
      <w:r>
        <w:rPr>
          <w:b/>
          <w:sz w:val="22"/>
        </w:rPr>
        <w:t>1. DEFINITIONS</w:t>
      </w:r>
    </w:p>
    <w:p>
      <w:r>
        <w:rPr>
          <w:b w:val="0"/>
          <w:sz w:val="20"/>
        </w:rPr>
        <w:t>“Products” means the specific goods and/or software provided by Company for evaluation as described in Exhibit A.</w:t>
      </w:r>
    </w:p>
    <w:p>
      <w:r>
        <w:rPr>
          <w:b w:val="0"/>
          <w:sz w:val="20"/>
        </w:rPr>
        <w:t>“Services” means any services provided by Company related to the Products during the trial period.</w:t>
      </w:r>
    </w:p>
    <w:p>
      <w:r>
        <w:rPr>
          <w:b w:val="0"/>
          <w:sz w:val="20"/>
        </w:rPr>
        <w:t>“Trial Period” means the duration of the trial as specified in Section 2.</w:t>
      </w:r>
    </w:p>
    <w:p/>
    <w:p>
      <w:r>
        <w:rPr>
          <w:b/>
          <w:sz w:val="22"/>
        </w:rPr>
        <w:t>2. TRIAL PERIOD</w:t>
      </w:r>
    </w:p>
    <w:p>
      <w:r>
        <w:rPr>
          <w:b w:val="0"/>
          <w:sz w:val="20"/>
        </w:rPr>
        <w:t>The trial shall commence upon delivery of the Products or activation of the Services and continue for a period of _______________ days, unless earlier terminated in accordance with this Agreement.</w:t>
      </w:r>
    </w:p>
    <w:p/>
    <w:p>
      <w:r>
        <w:rPr>
          <w:b/>
          <w:sz w:val="22"/>
        </w:rPr>
        <w:t>3. TRIAL USE</w:t>
      </w:r>
    </w:p>
    <w:p>
      <w:r>
        <w:rPr>
          <w:b w:val="0"/>
          <w:sz w:val="20"/>
        </w:rPr>
        <w:t>Client shall use the Products and/or Services solely for internal evaluation purposes and not for any commercial production or revenue-generating activities.</w:t>
      </w:r>
    </w:p>
    <w:p>
      <w:r>
        <w:rPr>
          <w:b w:val="0"/>
          <w:sz w:val="20"/>
        </w:rPr>
        <w:t>Client shall not modify, reverse engineer, or attempt to derive the source code of any software included in the Products or Services.</w:t>
      </w:r>
    </w:p>
    <w:p/>
    <w:p>
      <w:r>
        <w:rPr>
          <w:b/>
          <w:sz w:val="22"/>
        </w:rPr>
        <w:t>4. DELIVERY AND INSTALLATION</w:t>
      </w:r>
    </w:p>
    <w:p>
      <w:r>
        <w:rPr>
          <w:b w:val="0"/>
          <w:sz w:val="20"/>
        </w:rPr>
        <w:t>Company shall deliver the Products and/or initiate Services at the location and time agreed upon by the parties.</w:t>
      </w:r>
    </w:p>
    <w:p>
      <w:r>
        <w:rPr>
          <w:b w:val="0"/>
          <w:sz w:val="20"/>
        </w:rPr>
        <w:t>Client shall cooperate with Company in the installation, configuration, and setup as reasonably required.</w:t>
      </w:r>
    </w:p>
    <w:p/>
    <w:p>
      <w:r>
        <w:rPr>
          <w:b/>
          <w:sz w:val="22"/>
        </w:rPr>
        <w:t>5. FEES AND PAYMENT</w:t>
      </w:r>
    </w:p>
    <w:p>
      <w:r>
        <w:rPr>
          <w:b w:val="0"/>
          <w:sz w:val="20"/>
        </w:rPr>
        <w:t>Unless specifically agreed otherwise in writing, the trial is provided to Client at no charge.</w:t>
      </w:r>
    </w:p>
    <w:p>
      <w:r>
        <w:rPr>
          <w:b w:val="0"/>
          <w:sz w:val="20"/>
        </w:rPr>
        <w:t>Client shall be responsible for any shipping, handling, taxes, or other applicable fees unless otherwise specified.</w:t>
      </w:r>
    </w:p>
    <w:p/>
    <w:p>
      <w:r>
        <w:rPr>
          <w:b/>
          <w:sz w:val="22"/>
        </w:rPr>
        <w:t>6. OWNERSHIP</w:t>
      </w:r>
    </w:p>
    <w:p>
      <w:r>
        <w:rPr>
          <w:b w:val="0"/>
          <w:sz w:val="20"/>
        </w:rPr>
        <w:t>Company retains all right, title, and interest in and to the Products and Services, including all intellectual property rights.</w:t>
      </w:r>
    </w:p>
    <w:p>
      <w:r>
        <w:rPr>
          <w:b w:val="0"/>
          <w:sz w:val="20"/>
        </w:rPr>
        <w:t>Client obtains no ownership rights under this Agreement.</w:t>
      </w:r>
    </w:p>
    <w:p/>
    <w:p>
      <w:r>
        <w:rPr>
          <w:b/>
          <w:sz w:val="22"/>
        </w:rPr>
        <w:t>7. CONFIDENTIALITY</w:t>
      </w:r>
    </w:p>
    <w:p>
      <w:r>
        <w:rPr>
          <w:b w:val="0"/>
          <w:sz w:val="20"/>
        </w:rPr>
        <w:t>Each party agrees to keep confidential all non-public information disclosed by the other party during the Trial Period and to use such information solely for purposes of this Agreement.</w:t>
      </w:r>
    </w:p>
    <w:p>
      <w:r>
        <w:rPr>
          <w:b w:val="0"/>
          <w:sz w:val="20"/>
        </w:rPr>
        <w:t>Confidential information does not include information that is or becomes publicly available without breach of this Agreement, is rightfully received from a third party, or is independently developed.</w:t>
      </w:r>
    </w:p>
    <w:p/>
    <w:p>
      <w:r>
        <w:rPr>
          <w:b/>
          <w:sz w:val="22"/>
        </w:rPr>
        <w:t>8. WARRANTY DISCLAIMER</w:t>
      </w:r>
    </w:p>
    <w:p>
      <w:r>
        <w:rPr>
          <w:b w:val="0"/>
          <w:sz w:val="20"/>
        </w:rPr>
        <w:t>THE PRODUCTS AND SERVICES ARE PROVIDED “AS IS” AND COMPANY DISCLAIMS ALL WARRANTIES, EXPRESS OR IMPLIED, INCLUDING BUT NOT LIMITED TO MERCHANTABILITY, FITNESS FOR A PARTICULAR PURPOSE, AND NON-INFRINGEMENT.</w:t>
      </w:r>
    </w:p>
    <w:p>
      <w:r>
        <w:rPr>
          <w:b w:val="0"/>
          <w:sz w:val="20"/>
        </w:rPr>
        <w:t>COMPANY DOES NOT WARRANT THAT THE PRODUCTS OR SERVICES WILL MEET CLIENT'S REQUIREMENTS OR THAT THE OPERATION WILL BE UNINTERRUPTED OR ERROR-FREE.</w:t>
      </w:r>
    </w:p>
    <w:p/>
    <w:p>
      <w:r>
        <w:rPr>
          <w:b/>
          <w:sz w:val="22"/>
        </w:rPr>
        <w:t>9. LIMITATION OF LIABILITY</w:t>
      </w:r>
    </w:p>
    <w:p>
      <w:r>
        <w:rPr>
          <w:b w:val="0"/>
          <w:sz w:val="20"/>
        </w:rPr>
        <w:t>IN NO EVENT SHALL COMPANY BE LIABLE FOR ANY INDIRECT, INCIDENTAL, SPECIAL, CONSEQUENTIAL, OR PUNITIVE DAMAGES, INCLUDING LOSS OF PROFITS OR DATA, ARISING OUT OF OR IN CONNECTION WITH THIS AGREEMENT.</w:t>
      </w:r>
    </w:p>
    <w:p>
      <w:r>
        <w:rPr>
          <w:b w:val="0"/>
          <w:sz w:val="20"/>
        </w:rPr>
        <w:t>COMPANY'S TOTAL LIABILITY UNDER THIS AGREEMENT SHALL NOT EXCEED THE AMOUNT PAID BY CLIENT TO COMPANY UNDER THIS AGREEMENT, IF ANY.</w:t>
      </w:r>
    </w:p>
    <w:p/>
    <w:p>
      <w:r>
        <w:rPr>
          <w:b/>
          <w:sz w:val="22"/>
        </w:rPr>
        <w:t>10. TERMINATION</w:t>
      </w:r>
    </w:p>
    <w:p>
      <w:r>
        <w:rPr>
          <w:b w:val="0"/>
          <w:sz w:val="20"/>
        </w:rPr>
        <w:t>Either party may terminate this Agreement at any time upon written notice to the other.</w:t>
      </w:r>
    </w:p>
    <w:p>
      <w:r>
        <w:rPr>
          <w:b w:val="0"/>
          <w:sz w:val="20"/>
        </w:rPr>
        <w:t>Upon termination, Client shall promptly cease all use of the Products and Services and return or destroy all copies as directed by Company.</w:t>
      </w:r>
    </w:p>
    <w:p/>
    <w:p>
      <w:r>
        <w:rPr>
          <w:b/>
          <w:sz w:val="22"/>
        </w:rPr>
        <w:t>11. RETURN OF MATERIALS</w:t>
      </w:r>
    </w:p>
    <w:p>
      <w:r>
        <w:rPr>
          <w:b w:val="0"/>
          <w:sz w:val="20"/>
        </w:rPr>
        <w:t>Upon expiration or termination of the Trial Period, Client shall return all Products, documentation, and any confidential information to Company or certify destruction thereof.</w:t>
      </w:r>
    </w:p>
    <w:p/>
    <w:p>
      <w:r>
        <w:rPr>
          <w:b/>
          <w:sz w:val="22"/>
        </w:rPr>
        <w:t>12. COMPLIANCE WITH LAWS</w:t>
      </w:r>
    </w:p>
    <w:p>
      <w:r>
        <w:rPr>
          <w:b w:val="0"/>
          <w:sz w:val="20"/>
        </w:rPr>
        <w:t>Client agrees to comply with all applicable federal, state, and local laws, regulations, and ordinances in connection with the use of the Products and Services.</w:t>
      </w:r>
    </w:p>
    <w:p/>
    <w:p>
      <w:r>
        <w:rPr>
          <w:b/>
          <w:sz w:val="22"/>
        </w:rPr>
        <w:t>13. GOVERNING LAW AND JURISDICTION</w:t>
      </w:r>
    </w:p>
    <w:p>
      <w:r>
        <w:rPr>
          <w:b w:val="0"/>
          <w:sz w:val="20"/>
        </w:rPr>
        <w:t>This Agreement shall be governed by and construed in accordance with the laws of the State of ________________, without regard to its conflict of law principles.</w:t>
      </w:r>
    </w:p>
    <w:p>
      <w:r>
        <w:rPr>
          <w:b w:val="0"/>
          <w:sz w:val="20"/>
        </w:rPr>
        <w:t>The parties consent to the exclusive jurisdiction and venue of the federal and state courts located in ________________ for any disputes arising out of or relating to this Agreement.</w:t>
      </w:r>
    </w:p>
    <w:p/>
    <w:p>
      <w:r>
        <w:rPr>
          <w:b/>
          <w:sz w:val="22"/>
        </w:rPr>
        <w:t>14. ENTIRE AGREEMENT</w:t>
      </w:r>
    </w:p>
    <w:p>
      <w:r>
        <w:rPr>
          <w:b w:val="0"/>
          <w:sz w:val="20"/>
        </w:rPr>
        <w:t>This Agreement constitutes the entire agreement between the parties with respect to the subject matter hereof and supersedes all prior or contemporaneous oral or written communications, proposals, and representations.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>
      <w:r>
        <w:rPr>
          <w:b/>
          <w:sz w:val="22"/>
        </w:rPr>
        <w:t>15. 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2"/>
        </w:rPr>
        <w:t>16. NO WAIVER</w:t>
      </w:r>
    </w:p>
    <w:p>
      <w:r>
        <w:rPr>
          <w:b w:val="0"/>
          <w:sz w:val="20"/>
        </w:rPr>
        <w:t>No failure or delay by either party in exercising any right under this Agreement shall operate as a waiver of such right or any other rights.</w:t>
      </w:r>
    </w:p>
    <w:p/>
    <w:p/>
    <w:p>
      <w:r>
        <w:rPr>
          <w:b w:val="0"/>
          <w:sz w:val="20"/>
        </w:rPr>
        <w:t>Place of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https://agreementtemplate-us.com/trial-agreement/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trial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