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STARTUP ADVISORY BOARD AGREEMENT</w:t>
      </w:r>
    </w:p>
    <w:p/>
    <w:p>
      <w:r>
        <w:rPr>
          <w:b/>
          <w:sz w:val="20"/>
        </w:rPr>
        <w:t>This Startup Advisory Board Agreement (the "Agreement") is made by and between:</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Represented by: ___________________________________________________________</w:t>
      </w:r>
    </w:p>
    <w:p/>
    <w:p>
      <w:r>
        <w:rPr>
          <w:b w:val="0"/>
          <w:sz w:val="20"/>
        </w:rPr>
        <w:t>Advisor Name: _____________________________________________________________</w:t>
      </w:r>
    </w:p>
    <w:p>
      <w:r>
        <w:rPr>
          <w:b w:val="0"/>
          <w:sz w:val="20"/>
        </w:rPr>
        <w:t>Address: _________________________________________________________________</w:t>
      </w:r>
    </w:p>
    <w:p>
      <w:r>
        <w:rPr>
          <w:b w:val="0"/>
          <w:sz w:val="20"/>
        </w:rPr>
        <w:t>Email: _________________________________________________________________</w:t>
      </w:r>
    </w:p>
    <w:p/>
    <w:p/>
    <w:p>
      <w:r>
        <w:rPr>
          <w:b/>
          <w:sz w:val="20"/>
        </w:rPr>
        <w:t>RECITALS</w:t>
      </w:r>
    </w:p>
    <w:p>
      <w:r>
        <w:rPr>
          <w:b w:val="0"/>
          <w:sz w:val="20"/>
        </w:rPr>
        <w:t>Whereas, the Company desires to retain the Advisor as a member of its Advisory Board to provide strategic advice, business guidance, and other advisory services as requested by the Company;</w:t>
      </w:r>
    </w:p>
    <w:p>
      <w:r>
        <w:rPr>
          <w:b w:val="0"/>
          <w:sz w:val="20"/>
        </w:rPr>
        <w:t>Whereas, the Advisor is willing to serve on the Advisory Board under the terms and conditions set forth herein;</w:t>
      </w:r>
    </w:p>
    <w:p>
      <w:r>
        <w:rPr>
          <w:b w:val="0"/>
          <w:sz w:val="20"/>
        </w:rPr>
        <w:t>Now, therefore, in consideration of the mutual covenants and promises herein contained, the parties agree as follows:</w:t>
      </w:r>
    </w:p>
    <w:p/>
    <w:p/>
    <w:p>
      <w:r>
        <w:rPr>
          <w:b/>
          <w:sz w:val="20"/>
        </w:rPr>
        <w:t>1. Appointment</w:t>
      </w:r>
    </w:p>
    <w:p>
      <w:r>
        <w:rPr>
          <w:b w:val="0"/>
          <w:sz w:val="20"/>
        </w:rPr>
        <w:t>The Company hereby appoints the Advisor to serve as a member of its Advisory Board, and the Advisor accepts such appointment, subject to the terms of this Agreement.</w:t>
      </w:r>
    </w:p>
    <w:p/>
    <w:p>
      <w:r>
        <w:rPr>
          <w:b/>
          <w:sz w:val="20"/>
        </w:rPr>
        <w:t>2. Advisory Services</w:t>
      </w:r>
    </w:p>
    <w:p>
      <w:r>
        <w:rPr>
          <w:b w:val="0"/>
          <w:sz w:val="20"/>
        </w:rPr>
        <w:t>The Advisor agrees to provide the Company with strategic advice, mentorship, and guidance related to the Company's business, products, markets, and other matters as reasonably requested by the Company.</w:t>
      </w:r>
    </w:p>
    <w:p>
      <w:r>
        <w:rPr>
          <w:b w:val="0"/>
          <w:sz w:val="20"/>
        </w:rPr>
        <w:t>The Advisor shall use reasonable efforts to attend meetings of the Advisory Board, participate in conference calls, and provide feedback and recommendations to the Company.</w:t>
      </w:r>
    </w:p>
    <w:p/>
    <w:p>
      <w:r>
        <w:rPr>
          <w:b/>
          <w:sz w:val="20"/>
        </w:rPr>
        <w:t>3. Term</w:t>
      </w:r>
    </w:p>
    <w:p>
      <w:r>
        <w:rPr>
          <w:b w:val="0"/>
          <w:sz w:val="20"/>
        </w:rPr>
        <w:t>This Agreement shall commence on the date of the last signature below and shall continue for a period of one (1) year, unless terminated earlier in accordance with Section 8 hereof.</w:t>
      </w:r>
    </w:p>
    <w:p>
      <w:r>
        <w:rPr>
          <w:b w:val="0"/>
          <w:sz w:val="20"/>
        </w:rPr>
        <w:t>This Agreement may be renewed or extended upon mutual written agreement of the parties.</w:t>
      </w:r>
    </w:p>
    <w:p/>
    <w:p>
      <w:r>
        <w:rPr>
          <w:b/>
          <w:sz w:val="20"/>
        </w:rPr>
        <w:t>4. Compensation</w:t>
      </w:r>
    </w:p>
    <w:p>
      <w:r>
        <w:rPr>
          <w:b w:val="0"/>
          <w:sz w:val="20"/>
        </w:rPr>
        <w:t>The Advisor shall serve on the Advisory Board on a voluntary basis and shall not be entitled to any salary or fees for services rendered hereunder, unless otherwise agreed in writing by the Company.</w:t>
      </w:r>
    </w:p>
    <w:p>
      <w:r>
        <w:rPr>
          <w:b w:val="0"/>
          <w:sz w:val="20"/>
        </w:rPr>
        <w:t>The Advisor may be granted equity compensation or other benefits, subject to separate written agreements and applicable Company policies.</w:t>
      </w:r>
    </w:p>
    <w:p/>
    <w:p>
      <w:r>
        <w:rPr>
          <w:b/>
          <w:sz w:val="20"/>
        </w:rPr>
        <w:t>5. Confidentiality</w:t>
      </w:r>
    </w:p>
    <w:p>
      <w:r>
        <w:rPr>
          <w:b w:val="0"/>
          <w:sz w:val="20"/>
        </w:rPr>
        <w:t>The Advisor acknowledges that during the course of engagement, the Advisor may have access to confidential and proprietary information of the Company (the "Confidential Information").</w:t>
      </w:r>
    </w:p>
    <w:p>
      <w:r>
        <w:rPr>
          <w:b w:val="0"/>
          <w:sz w:val="20"/>
        </w:rPr>
        <w:t>The Advisor agrees to keep all Confidential Information strictly confidential and not to disclose it to any third party or use it for any purpose other than providing advisory services to the Company.</w:t>
      </w:r>
    </w:p>
    <w:p>
      <w:r>
        <w:rPr>
          <w:b w:val="0"/>
          <w:sz w:val="20"/>
        </w:rPr>
        <w:t>This obligation shall survive termination of this Agreement for a period of five (5) years.</w:t>
      </w:r>
    </w:p>
    <w:p/>
    <w:p>
      <w:r>
        <w:rPr>
          <w:b/>
          <w:sz w:val="20"/>
        </w:rPr>
        <w:t>6. Intellectual Property</w:t>
      </w:r>
    </w:p>
    <w:p>
      <w:r>
        <w:rPr>
          <w:b w:val="0"/>
          <w:sz w:val="20"/>
        </w:rPr>
        <w:t>The Advisor agrees that any inventions, discoveries, improvements, or works created or developed by the Advisor solely or jointly with others in connection with the advisory services under this Agreement shall be the exclusive property of the Company.</w:t>
      </w:r>
    </w:p>
    <w:p>
      <w:r>
        <w:rPr>
          <w:b w:val="0"/>
          <w:sz w:val="20"/>
        </w:rPr>
        <w:t>The Advisor hereby assigns all rights, title, and interest in such intellectual property to the Company and agrees to execute any documents necessary to evidence or effectuate such assignment.</w:t>
      </w:r>
    </w:p>
    <w:p/>
    <w:p>
      <w:r>
        <w:rPr>
          <w:b/>
          <w:sz w:val="20"/>
        </w:rPr>
        <w:t>7. Conflict of Interest</w:t>
      </w:r>
    </w:p>
    <w:p>
      <w:r>
        <w:rPr>
          <w:b w:val="0"/>
          <w:sz w:val="20"/>
        </w:rPr>
        <w:t>The Advisor represents that to the best of their knowledge, there is no conflict of interest that would interfere with the Advisor’s ability to perform the services under this Agreement.</w:t>
      </w:r>
    </w:p>
    <w:p>
      <w:r>
        <w:rPr>
          <w:b w:val="0"/>
          <w:sz w:val="20"/>
        </w:rPr>
        <w:t>The Advisor agrees to promptly disclose to the Company any potential conflicts of interest that may arise during the term of this Agreement.</w:t>
      </w:r>
    </w:p>
    <w:p/>
    <w:p>
      <w:r>
        <w:rPr>
          <w:b/>
          <w:sz w:val="20"/>
        </w:rPr>
        <w:t>8. Termination</w:t>
      </w:r>
    </w:p>
    <w:p>
      <w:r>
        <w:rPr>
          <w:b w:val="0"/>
          <w:sz w:val="20"/>
        </w:rPr>
        <w:t>Either party may terminate this Agreement at any time upon delivering written notice to the other party.</w:t>
      </w:r>
    </w:p>
    <w:p>
      <w:r>
        <w:rPr>
          <w:b w:val="0"/>
          <w:sz w:val="20"/>
        </w:rPr>
        <w:t>Upon termination, the Advisor shall cease all use of the Company’s Confidential Information and promptly return all materials related to the Company.</w:t>
      </w:r>
    </w:p>
    <w:p>
      <w:r>
        <w:rPr>
          <w:b w:val="0"/>
          <w:sz w:val="20"/>
        </w:rPr>
        <w:t>Termination shall not affect any rights or obligations that have accrued prior to termination.</w:t>
      </w:r>
    </w:p>
    <w:p/>
    <w:p>
      <w:r>
        <w:rPr>
          <w:b/>
          <w:sz w:val="20"/>
        </w:rPr>
        <w:t>9. Independent Contractor</w:t>
      </w:r>
    </w:p>
    <w:p>
      <w:r>
        <w:rPr>
          <w:b w:val="0"/>
          <w:sz w:val="20"/>
        </w:rPr>
        <w:t>The Advisor shall perform the services hereunder as an independent contractor and not as an employee, partner, or agent of the Company.</w:t>
      </w:r>
    </w:p>
    <w:p>
      <w:r>
        <w:rPr>
          <w:b w:val="0"/>
          <w:sz w:val="20"/>
        </w:rPr>
        <w:t>The Advisor shall have no authority to bind or obligate the Company in any manner without the Company’s prior written consent.</w:t>
      </w:r>
    </w:p>
    <w:p/>
    <w:p>
      <w:r>
        <w:rPr>
          <w:b/>
          <w:sz w:val="20"/>
        </w:rPr>
        <w:t>10. Indemnification</w:t>
      </w:r>
    </w:p>
    <w:p>
      <w:r>
        <w:rPr>
          <w:b w:val="0"/>
          <w:sz w:val="20"/>
        </w:rPr>
        <w:t>The Company agrees to indemnify and hold harmless the Advisor from and against any claims, damages, liabilities, costs, and expenses arising out of or related to the Advisor’s performance of services hereunder, except to the extent caused by the Advisor’s gross negligence or willful misconduct.</w:t>
      </w:r>
    </w:p>
    <w:p/>
    <w:p>
      <w:r>
        <w:rPr>
          <w:b/>
          <w:sz w:val="20"/>
        </w:rPr>
        <w:t>11. Governing Law</w:t>
      </w:r>
    </w:p>
    <w:p>
      <w:r>
        <w:rPr>
          <w:b w:val="0"/>
          <w:sz w:val="20"/>
        </w:rPr>
        <w:t>This Agreement shall be governed by and construed in accordance with the laws of the State of ____________, without regard to its conflict of laws principles.</w:t>
      </w:r>
    </w:p>
    <w:p/>
    <w:p>
      <w:r>
        <w:rPr>
          <w:b/>
          <w:sz w:val="20"/>
        </w:rPr>
        <w:t>12. Entire Agreement</w:t>
      </w:r>
    </w:p>
    <w:p>
      <w:r>
        <w:rPr>
          <w:b w:val="0"/>
          <w:sz w:val="20"/>
        </w:rPr>
        <w:t>This Agreement constitutes the entire agreement between the parties with respect to the subject matter hereof and supersedes all prior and contemporaneous agreements, representations, and understandings.</w:t>
      </w:r>
    </w:p>
    <w:p>
      <w:r>
        <w:rPr>
          <w:b w:val="0"/>
          <w:sz w:val="20"/>
        </w:rPr>
        <w:t>Any amendments or modifications to this Agreement must be in writing and signed by both parties.</w:t>
      </w:r>
    </w:p>
    <w:p/>
    <w:p>
      <w:r>
        <w:rPr>
          <w:b/>
          <w:sz w:val="20"/>
        </w:rPr>
        <w:t>13. Notices</w:t>
      </w:r>
    </w:p>
    <w:p>
      <w:r>
        <w:rPr>
          <w:b w:val="0"/>
          <w:sz w:val="20"/>
        </w:rPr>
        <w:t>All notices, requests, consents, claims, demands, waivers, and other communications hereunder shall be in writing and shall be deemed to have been given:</w:t>
      </w:r>
    </w:p>
    <w:p>
      <w:r>
        <w:rPr>
          <w:b w:val="0"/>
          <w:sz w:val="20"/>
        </w:rPr>
        <w:t>a) when delivered by hand (with written confirmation of receipt);</w:t>
      </w:r>
    </w:p>
    <w:p>
      <w:r>
        <w:rPr>
          <w:b w:val="0"/>
          <w:sz w:val="20"/>
        </w:rPr>
        <w:t>b) when received by the addressee if sent by a nationally recognized overnight courier (with written confirmation of receipt);</w:t>
      </w:r>
    </w:p>
    <w:p>
      <w:r>
        <w:rPr>
          <w:b w:val="0"/>
          <w:sz w:val="20"/>
        </w:rPr>
        <w:t>c) on the date sent by email or facsimile (with confirmation of transmission) if sent during normal business hours of the recipient; or on the next business day if sent after normal business hours; or</w:t>
      </w:r>
    </w:p>
    <w:p>
      <w:r>
        <w:rPr>
          <w:b w:val="0"/>
          <w:sz w:val="20"/>
        </w:rPr>
        <w:t>d) on the date received by the addressee if sent by certified or registered mail, return receipt requested, postage prepaid.</w:t>
      </w:r>
    </w:p>
    <w:p>
      <w:r>
        <w:rPr>
          <w:b w:val="0"/>
          <w:sz w:val="20"/>
        </w:rPr>
        <w:t>Notices must be sent to the addresses set forth above or to such other address as the party may designate in writing.</w:t>
      </w:r>
    </w:p>
    <w:p/>
    <w:p/>
    <w:p>
      <w:pPr>
        <w:jc w:val="center"/>
      </w:pPr>
      <w:r>
        <w:rPr>
          <w:b w:val="0"/>
          <w:sz w:val="20"/>
        </w:rPr>
        <w:t>IN WITNESS WHEREOF, the parties hereto have executed this Advisory Board Agreement as of the date indicated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w:t>
            </w:r>
          </w:p>
        </w:tc>
        <w:tc>
          <w:tcPr>
            <w:tcW w:type="dxa" w:w="4986"/>
            <w:tcBorders>
              <w:top w:val="nil"/>
              <w:left w:val="nil"/>
              <w:bottom w:val="nil"/>
              <w:right w:val="nil"/>
              <w:insideH w:val="nil"/>
              <w:insideV w:val="nil"/>
            </w:tcBorders>
          </w:tcPr>
          <w:p>
            <w:pPr>
              <w:jc w:val="center"/>
            </w:pPr>
            <w:r>
              <w:t>ADVISOR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https://agreementtemplate-us.com/startup-advisory-board-agreement/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startup-advisory-board-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