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SERVICE LEVEL AGREEMENT (SLA)</w:t>
      </w:r>
    </w:p>
    <w:p/>
    <w:p>
      <w:r>
        <w:rPr>
          <w:b/>
          <w:sz w:val="20"/>
        </w:rPr>
        <w:t>This Service Level Agreement ("Agreement") is entered into between the following parties:</w:t>
      </w:r>
    </w:p>
    <w:p>
      <w:r>
        <w:rPr>
          <w:b w:val="0"/>
          <w:sz w:val="20"/>
        </w:rPr>
        <w:t>Service Provider:</w:t>
      </w:r>
    </w:p>
    <w:p>
      <w:r>
        <w:rPr>
          <w:b w:val="0"/>
          <w:sz w:val="20"/>
        </w:rPr>
        <w:t>Company Name: _________________________________________________</w:t>
      </w:r>
    </w:p>
    <w:p>
      <w:r>
        <w:rPr>
          <w:b w:val="0"/>
          <w:sz w:val="20"/>
        </w:rPr>
        <w:t>Address: _______________________________________________________</w:t>
      </w:r>
    </w:p>
    <w:p>
      <w:r>
        <w:rPr>
          <w:b w:val="0"/>
          <w:sz w:val="20"/>
        </w:rPr>
        <w:t>Contact Person: _______________________________________________</w:t>
      </w:r>
    </w:p>
    <w:p>
      <w:r>
        <w:rPr>
          <w:b w:val="0"/>
          <w:sz w:val="20"/>
        </w:rPr>
        <w:t>Phone: _________________________________________________________</w:t>
      </w:r>
    </w:p>
    <w:p>
      <w:r>
        <w:rPr>
          <w:b w:val="0"/>
          <w:sz w:val="20"/>
        </w:rPr>
        <w:t>Email: _________________________________________________________</w:t>
      </w:r>
    </w:p>
    <w:p/>
    <w:p>
      <w:r>
        <w:rPr>
          <w:b w:val="0"/>
          <w:sz w:val="20"/>
        </w:rPr>
        <w:t>Client:</w:t>
      </w:r>
    </w:p>
    <w:p>
      <w:r>
        <w:rPr>
          <w:b w:val="0"/>
          <w:sz w:val="20"/>
        </w:rPr>
        <w:t>Company/Individual Name: _______________________________________</w:t>
      </w:r>
    </w:p>
    <w:p>
      <w:r>
        <w:rPr>
          <w:b w:val="0"/>
          <w:sz w:val="20"/>
        </w:rPr>
        <w:t>Address: _______________________________________________________</w:t>
      </w:r>
    </w:p>
    <w:p>
      <w:r>
        <w:rPr>
          <w:b w:val="0"/>
          <w:sz w:val="20"/>
        </w:rPr>
        <w:t>Contact Person: _______________________________________________</w:t>
      </w:r>
    </w:p>
    <w:p>
      <w:r>
        <w:rPr>
          <w:b w:val="0"/>
          <w:sz w:val="20"/>
        </w:rPr>
        <w:t>Phone: _________________________________________________________</w:t>
      </w:r>
    </w:p>
    <w:p>
      <w:r>
        <w:rPr>
          <w:b w:val="0"/>
          <w:sz w:val="20"/>
        </w:rPr>
        <w:t>Email: _________________________________________________________</w:t>
      </w:r>
    </w:p>
    <w:p/>
    <w:p>
      <w:r>
        <w:rPr>
          <w:b/>
          <w:sz w:val="22"/>
        </w:rPr>
        <w:t>RECITALS</w:t>
      </w:r>
    </w:p>
    <w:p>
      <w:r>
        <w:rPr>
          <w:b w:val="0"/>
          <w:sz w:val="20"/>
        </w:rPr>
        <w:t>WHEREAS, the Service Provider agrees to provide certain services to the Client as described herein;</w:t>
      </w:r>
    </w:p>
    <w:p>
      <w:r>
        <w:rPr>
          <w:b w:val="0"/>
          <w:sz w:val="20"/>
        </w:rPr>
        <w:t>WHEREAS, the Client desires to obtain such services under the terms and conditions set forth in this Agreement.</w:t>
      </w:r>
    </w:p>
    <w:p/>
    <w:p>
      <w:r>
        <w:rPr>
          <w:b/>
          <w:sz w:val="22"/>
        </w:rPr>
        <w:t>1. DEFINITIONS</w:t>
      </w:r>
    </w:p>
    <w:p>
      <w:r>
        <w:rPr>
          <w:b w:val="0"/>
          <w:sz w:val="20"/>
        </w:rPr>
        <w:t>1.1. “Services” means the services to be provided by the Service Provider as detailed in Section 2.</w:t>
      </w:r>
    </w:p>
    <w:p>
      <w:r>
        <w:rPr>
          <w:b w:val="0"/>
          <w:sz w:val="20"/>
        </w:rPr>
        <w:t>1.2. “Service Levels” means the measurable standards by which the Services are provided, as specified in Section 4.</w:t>
      </w:r>
    </w:p>
    <w:p>
      <w:r>
        <w:rPr>
          <w:b w:val="0"/>
          <w:sz w:val="20"/>
        </w:rPr>
        <w:t>1.3. “Downtime” means the period when the Services are not available to the Client, excluding scheduled maintenance and force majeure events.</w:t>
      </w:r>
    </w:p>
    <w:p>
      <w:r>
        <w:rPr>
          <w:b w:val="0"/>
          <w:sz w:val="20"/>
        </w:rPr>
        <w:t>1.4. “Scheduled Maintenance” means any planned interruption of Services notified to the Client at least 72 hours in advance.</w:t>
      </w:r>
    </w:p>
    <w:p/>
    <w:p>
      <w:r>
        <w:rPr>
          <w:b/>
          <w:sz w:val="22"/>
        </w:rPr>
        <w:t>2. SCOPE OF SERVICES</w:t>
      </w:r>
    </w:p>
    <w:p>
      <w:r>
        <w:rPr>
          <w:b w:val="0"/>
          <w:sz w:val="20"/>
        </w:rPr>
        <w:t>2.1. The Service Provider agrees to provide the following services:</w:t>
      </w:r>
    </w:p>
    <w:p>
      <w:r>
        <w:rPr>
          <w:b w:val="0"/>
          <w:sz w:val="20"/>
        </w:rPr>
        <w:t>- ________________________________________________________________</w:t>
      </w:r>
    </w:p>
    <w:p>
      <w:r>
        <w:rPr>
          <w:b w:val="0"/>
          <w:sz w:val="20"/>
        </w:rPr>
        <w:t>- ________________________________________________________________</w:t>
      </w:r>
    </w:p>
    <w:p>
      <w:r>
        <w:rPr>
          <w:b w:val="0"/>
          <w:sz w:val="20"/>
        </w:rPr>
        <w:t>- ________________________________________________________________</w:t>
      </w:r>
    </w:p>
    <w:p>
      <w:r>
        <w:rPr>
          <w:b w:val="0"/>
          <w:sz w:val="20"/>
        </w:rPr>
        <w:t>2.2. Services will be provided in accordance with the terms of this Agreement and any applicable specifications, policies, or procedures.</w:t>
      </w:r>
    </w:p>
    <w:p/>
    <w:p>
      <w:r>
        <w:rPr>
          <w:b/>
          <w:sz w:val="22"/>
        </w:rPr>
        <w:t>3. SERVICE PERFORMANCE</w:t>
      </w:r>
    </w:p>
    <w:p>
      <w:r>
        <w:rPr>
          <w:b w:val="0"/>
          <w:sz w:val="20"/>
        </w:rPr>
        <w:t>3.1. The Service Provider shall perform the Services with reasonable skill, care, and diligence in accordance with industry standards.</w:t>
      </w:r>
    </w:p>
    <w:p>
      <w:r>
        <w:rPr>
          <w:b w:val="0"/>
          <w:sz w:val="20"/>
        </w:rPr>
        <w:t>3.2. The Service Provider shall ensure that Services are available and accessible to the Client as per the Service Levels set forth in Section 4.</w:t>
      </w:r>
    </w:p>
    <w:p>
      <w:r>
        <w:rPr>
          <w:b w:val="0"/>
          <w:sz w:val="20"/>
        </w:rPr>
        <w:t>3.3. The Service Provider shall provide support and maintenance as described herein.</w:t>
      </w:r>
    </w:p>
    <w:p/>
    <w:p>
      <w:r>
        <w:rPr>
          <w:b/>
          <w:sz w:val="22"/>
        </w:rPr>
        <w:t>4. SERVICE LEVELS</w:t>
      </w:r>
    </w:p>
    <w:p>
      <w:r>
        <w:rPr>
          <w:b w:val="0"/>
          <w:sz w:val="20"/>
        </w:rPr>
        <w:t>4.1. Availability: The Services shall be available 99.9% of the time, excluding Scheduled Maintenance.</w:t>
      </w:r>
    </w:p>
    <w:p>
      <w:r>
        <w:rPr>
          <w:b w:val="0"/>
          <w:sz w:val="20"/>
        </w:rPr>
        <w:t>4.2. Response Time: The Service Provider shall respond to Client support requests within the following timeframes:</w:t>
      </w:r>
    </w:p>
    <w:p>
      <w:r>
        <w:rPr>
          <w:b w:val="0"/>
          <w:sz w:val="20"/>
        </w:rPr>
        <w:t xml:space="preserve">    - Critical issues: within 1 hour</w:t>
      </w:r>
    </w:p>
    <w:p>
      <w:r>
        <w:rPr>
          <w:b w:val="0"/>
          <w:sz w:val="20"/>
        </w:rPr>
        <w:t xml:space="preserve">    - High priority issues: within 4 hours</w:t>
      </w:r>
    </w:p>
    <w:p>
      <w:r>
        <w:rPr>
          <w:b w:val="0"/>
          <w:sz w:val="20"/>
        </w:rPr>
        <w:t xml:space="preserve">    - Normal priority issues: within 24 hours</w:t>
      </w:r>
    </w:p>
    <w:p>
      <w:r>
        <w:rPr>
          <w:b w:val="0"/>
          <w:sz w:val="20"/>
        </w:rPr>
        <w:t>4.3. Resolution Time: The Service Provider shall use commercially reasonable efforts to resolve issues within the following timeframes:</w:t>
      </w:r>
    </w:p>
    <w:p>
      <w:r>
        <w:rPr>
          <w:b w:val="0"/>
          <w:sz w:val="20"/>
        </w:rPr>
        <w:t xml:space="preserve">    - Critical issues: within 8 hours</w:t>
      </w:r>
    </w:p>
    <w:p>
      <w:r>
        <w:rPr>
          <w:b w:val="0"/>
          <w:sz w:val="20"/>
        </w:rPr>
        <w:t xml:space="preserve">    - High priority issues: within 48 hours</w:t>
      </w:r>
    </w:p>
    <w:p>
      <w:r>
        <w:rPr>
          <w:b w:val="0"/>
          <w:sz w:val="20"/>
        </w:rPr>
        <w:t xml:space="preserve">    - Normal priority issues: within 5 business days</w:t>
      </w:r>
    </w:p>
    <w:p>
      <w:r>
        <w:rPr>
          <w:b w:val="0"/>
          <w:sz w:val="20"/>
        </w:rPr>
        <w:t>4.4. Scheduled Maintenance shall occur during the following time windows:</w:t>
      </w:r>
    </w:p>
    <w:p>
      <w:r>
        <w:rPr>
          <w:b w:val="0"/>
          <w:sz w:val="20"/>
        </w:rPr>
        <w:t xml:space="preserve">    - ________________________________________________________________</w:t>
      </w:r>
    </w:p>
    <w:p>
      <w:r>
        <w:rPr>
          <w:b w:val="0"/>
          <w:sz w:val="20"/>
        </w:rPr>
        <w:t>4.5. The Service Provider shall notify the Client at least 72 hours in advance of any Scheduled Maintenance.</w:t>
      </w:r>
    </w:p>
    <w:p/>
    <w:p>
      <w:r>
        <w:rPr>
          <w:b/>
          <w:sz w:val="22"/>
        </w:rPr>
        <w:t>5. MONITORING AND REPORTING</w:t>
      </w:r>
    </w:p>
    <w:p>
      <w:r>
        <w:rPr>
          <w:b w:val="0"/>
          <w:sz w:val="20"/>
        </w:rPr>
        <w:t>5.1. The Service Provider shall monitor the Services to ensure compliance with the Service Levels.</w:t>
      </w:r>
    </w:p>
    <w:p>
      <w:r>
        <w:rPr>
          <w:b w:val="0"/>
          <w:sz w:val="20"/>
        </w:rPr>
        <w:t>5.2. Regular reports detailing Service performance, incidents, and any breaches of Service Levels shall be provided to the Client on a ______ basis.</w:t>
      </w:r>
    </w:p>
    <w:p>
      <w:r>
        <w:rPr>
          <w:b w:val="0"/>
          <w:sz w:val="20"/>
        </w:rPr>
        <w:t>5.3. Reports shall include metrics such as uptime percentage, incident count, response and resolution times.</w:t>
      </w:r>
    </w:p>
    <w:p/>
    <w:p>
      <w:r>
        <w:rPr>
          <w:b/>
          <w:sz w:val="22"/>
        </w:rPr>
        <w:t>6. CLIENT OBLIGATIONS</w:t>
      </w:r>
    </w:p>
    <w:p>
      <w:r>
        <w:rPr>
          <w:b w:val="0"/>
          <w:sz w:val="20"/>
        </w:rPr>
        <w:t>6.1. The Client shall provide the Service Provider with all necessary access, information, and cooperation required for the performance of the Services.</w:t>
      </w:r>
    </w:p>
    <w:p>
      <w:r>
        <w:rPr>
          <w:b w:val="0"/>
          <w:sz w:val="20"/>
        </w:rPr>
        <w:t>6.2. The Client shall use the Services in accordance with all applicable laws and regulations.</w:t>
      </w:r>
    </w:p>
    <w:p>
      <w:r>
        <w:rPr>
          <w:b w:val="0"/>
          <w:sz w:val="20"/>
        </w:rPr>
        <w:t>6.3. The Client shall promptly notify the Service Provider of any issues or incidents requiring support.</w:t>
      </w:r>
    </w:p>
    <w:p/>
    <w:p>
      <w:r>
        <w:rPr>
          <w:b/>
          <w:sz w:val="22"/>
        </w:rPr>
        <w:t>7. FEES AND PAYMENT</w:t>
      </w:r>
    </w:p>
    <w:p>
      <w:r>
        <w:rPr>
          <w:b w:val="0"/>
          <w:sz w:val="20"/>
        </w:rPr>
        <w:t>7.1. The Client shall pay the Service Provider the fees set forth below for the Services:</w:t>
      </w:r>
    </w:p>
    <w:p>
      <w:r>
        <w:rPr>
          <w:b w:val="0"/>
          <w:sz w:val="20"/>
        </w:rPr>
        <w:t>- Service Fee: $________________ per ________________</w:t>
      </w:r>
    </w:p>
    <w:p>
      <w:r>
        <w:rPr>
          <w:b w:val="0"/>
          <w:sz w:val="20"/>
        </w:rPr>
        <w:t>- Additional charges for out-of-scope services as agreed in writing.</w:t>
      </w:r>
    </w:p>
    <w:p>
      <w:r>
        <w:rPr>
          <w:b w:val="0"/>
          <w:sz w:val="20"/>
        </w:rPr>
        <w:t>7.2. Payment shall be made within ______ days from invoice date.</w:t>
      </w:r>
    </w:p>
    <w:p>
      <w:r>
        <w:rPr>
          <w:b w:val="0"/>
          <w:sz w:val="20"/>
        </w:rPr>
        <w:t>7.3. Late payments shall bear interest at the rate of ____% per month or the maximum rate permitted by law, whichever is lower.</w:t>
      </w:r>
    </w:p>
    <w:p/>
    <w:p>
      <w:r>
        <w:rPr>
          <w:b/>
          <w:sz w:val="22"/>
        </w:rPr>
        <w:t>8. TERM AND TERMINATION</w:t>
      </w:r>
    </w:p>
    <w:p>
      <w:r>
        <w:rPr>
          <w:b w:val="0"/>
          <w:sz w:val="20"/>
        </w:rPr>
        <w:t>8.1. This Agreement shall commence upon execution by both parties and continue for a period of ________, unless terminated earlier in accordance with this Section.</w:t>
      </w:r>
    </w:p>
    <w:p>
      <w:r>
        <w:rPr>
          <w:b w:val="0"/>
          <w:sz w:val="20"/>
        </w:rPr>
        <w:t>8.2. Either party may terminate this Agreement for cause if the other party materially breaches any term and fails to cure such breach within 30 days after written notice.</w:t>
      </w:r>
    </w:p>
    <w:p>
      <w:r>
        <w:rPr>
          <w:b w:val="0"/>
          <w:sz w:val="20"/>
        </w:rPr>
        <w:t>8.3. Either party may terminate this Agreement without cause upon 60 days' prior written notice to the other party.</w:t>
      </w:r>
    </w:p>
    <w:p>
      <w:r>
        <w:rPr>
          <w:b w:val="0"/>
          <w:sz w:val="20"/>
        </w:rPr>
        <w:t>8.4. Upon termination, the Service Provider shall cease all Services and the Client shall pay all fees due up to the termination date.</w:t>
      </w:r>
    </w:p>
    <w:p/>
    <w:p>
      <w:r>
        <w:rPr>
          <w:b/>
          <w:sz w:val="22"/>
        </w:rPr>
        <w:t>9. CONFIDENTIALITY</w:t>
      </w:r>
    </w:p>
    <w:p>
      <w:r>
        <w:rPr>
          <w:b w:val="0"/>
          <w:sz w:val="20"/>
        </w:rPr>
        <w:t>9.1. Each party agrees to keep confidential all non-public information disclosed by the other party and to use such information only for purposes of performing this Agreement.</w:t>
      </w:r>
    </w:p>
    <w:p>
      <w:r>
        <w:rPr>
          <w:b w:val="0"/>
          <w:sz w:val="20"/>
        </w:rPr>
        <w:t>9.2. Confidential information does not include information that is or becomes publicly available through no fault of the receiving party, or that is independently developed.</w:t>
      </w:r>
    </w:p>
    <w:p>
      <w:r>
        <w:rPr>
          <w:b w:val="0"/>
          <w:sz w:val="20"/>
        </w:rPr>
        <w:t>9.3. The obligations under this Section shall survive termination of this Agreement for a period of three (3) years.</w:t>
      </w:r>
    </w:p>
    <w:p/>
    <w:p>
      <w:r>
        <w:rPr>
          <w:b/>
          <w:sz w:val="22"/>
        </w:rPr>
        <w:t>10. LIABILITY AND INDEMNIFICATION</w:t>
      </w:r>
    </w:p>
    <w:p>
      <w:r>
        <w:rPr>
          <w:b w:val="0"/>
          <w:sz w:val="20"/>
        </w:rPr>
        <w:t>10.1. To the maximum extent permitted by law, the Service Provider’s total liability arising out of or related to this Agreement shall not exceed the fees paid by the Client in the twelve (12) months preceding the claim.</w:t>
      </w:r>
    </w:p>
    <w:p>
      <w:r>
        <w:rPr>
          <w:b w:val="0"/>
          <w:sz w:val="20"/>
        </w:rPr>
        <w:t>10.2. Neither party shall be liable for consequential, incidental, indirect, special, or punitive damages, including lost profits or business interruption.</w:t>
      </w:r>
    </w:p>
    <w:p>
      <w:r>
        <w:rPr>
          <w:b w:val="0"/>
          <w:sz w:val="20"/>
        </w:rPr>
        <w:t>10.3. The Client shall indemnify and hold harmless the Service Provider from any third-party claims arising from Client’s misuse of the Services or breach of this Agreement.</w:t>
      </w:r>
    </w:p>
    <w:p/>
    <w:p>
      <w:r>
        <w:rPr>
          <w:b/>
          <w:sz w:val="22"/>
        </w:rPr>
        <w:t>11. FORCE MAJEURE</w:t>
      </w:r>
    </w:p>
    <w:p>
      <w:r>
        <w:rPr>
          <w:b w:val="0"/>
          <w:sz w:val="20"/>
        </w:rPr>
        <w:t>Neither party shall be liable for delays or failures in performance due to causes beyond reasonable control, including but not limited to acts of God, war, terrorism, labor disputes, or governmental actions.</w:t>
      </w:r>
    </w:p>
    <w:p>
      <w:r>
        <w:rPr>
          <w:b w:val="0"/>
          <w:sz w:val="20"/>
        </w:rPr>
        <w:t>The affected party shall promptly notify the other and make reasonable efforts to resume performance as soon as possible.</w:t>
      </w:r>
    </w:p>
    <w:p/>
    <w:p>
      <w:r>
        <w:rPr>
          <w:b/>
          <w:sz w:val="22"/>
        </w:rPr>
        <w:t>12. DISPUTE RESOLUTION</w:t>
      </w:r>
    </w:p>
    <w:p>
      <w:r>
        <w:rPr>
          <w:b w:val="0"/>
          <w:sz w:val="20"/>
        </w:rPr>
        <w:t>12.1. The parties agree to first attempt to resolve any dispute arising out of or relating to this Agreement through good faith negotiations.</w:t>
      </w:r>
    </w:p>
    <w:p>
      <w:r>
        <w:rPr>
          <w:b w:val="0"/>
          <w:sz w:val="20"/>
        </w:rPr>
        <w:t>12.2. If unresolved within 30 days, disputes shall be submitted to mediation under the rules of the American Arbitration Association or another mutually agreed forum.</w:t>
      </w:r>
    </w:p>
    <w:p>
      <w:r>
        <w:rPr>
          <w:b w:val="0"/>
          <w:sz w:val="20"/>
        </w:rPr>
        <w:t>12.3. If mediation fails, disputes shall be finally resolved by binding arbitration in accordance with the rules of the American Arbitration Association.</w:t>
      </w:r>
    </w:p>
    <w:p>
      <w:r>
        <w:rPr>
          <w:b w:val="0"/>
          <w:sz w:val="20"/>
        </w:rPr>
        <w:t>12.4. The arbitration shall be conducted in the state of ____________, USA.</w:t>
      </w:r>
    </w:p>
    <w:p/>
    <w:p>
      <w:r>
        <w:rPr>
          <w:b/>
          <w:sz w:val="22"/>
        </w:rPr>
        <w:t>13. GOVERNING LAW</w:t>
      </w:r>
    </w:p>
    <w:p>
      <w:r>
        <w:rPr>
          <w:b w:val="0"/>
          <w:sz w:val="20"/>
        </w:rPr>
        <w:t>This Agreement shall be governed by and construed in accordance with the laws of the State of ____________, without regard to its conflict of law principles.</w:t>
      </w:r>
    </w:p>
    <w:p/>
    <w:p>
      <w:r>
        <w:rPr>
          <w:b/>
          <w:sz w:val="22"/>
        </w:rPr>
        <w:t>14. ENTIRE AGREEMENT</w:t>
      </w:r>
    </w:p>
    <w:p>
      <w:r>
        <w:rPr>
          <w:b w:val="0"/>
          <w:sz w:val="20"/>
        </w:rPr>
        <w:t>This Agreement constitutes the entire agreement between the parties with respect to the subject matter hereof and supersedes all prior agreements, understandings, and communications, whether written or oral.</w:t>
      </w:r>
    </w:p>
    <w:p/>
    <w:p>
      <w:r>
        <w:rPr>
          <w:b/>
          <w:sz w:val="22"/>
        </w:rPr>
        <w:t>15. AMENDMENTS</w:t>
      </w:r>
    </w:p>
    <w:p>
      <w:r>
        <w:rPr>
          <w:b w:val="0"/>
          <w:sz w:val="20"/>
        </w:rPr>
        <w:t>Any amendments or modifications to this Agreement must be made in writing and signed by authorized representatives of both parties.</w:t>
      </w:r>
    </w:p>
    <w:p/>
    <w:p>
      <w:r>
        <w:rPr>
          <w:b/>
          <w:sz w:val="22"/>
        </w:rPr>
        <w:t>16. SEVERABILITY</w:t>
      </w:r>
    </w:p>
    <w:p>
      <w:r>
        <w:rPr>
          <w:b w:val="0"/>
          <w:sz w:val="20"/>
        </w:rPr>
        <w:t>If any provision of this Agreement is held to be invalid or unenforceable, the remaining provisions shall remain in full force and effect.</w:t>
      </w:r>
    </w:p>
    <w:p/>
    <w:p>
      <w:r>
        <w:rPr>
          <w:b/>
          <w:sz w:val="22"/>
        </w:rPr>
        <w:t>17. NOTICES</w:t>
      </w:r>
    </w:p>
    <w:p>
      <w:r>
        <w:rPr>
          <w:b w:val="0"/>
          <w:sz w:val="20"/>
        </w:rPr>
        <w:t>All notices required or permitted under this Agreement shall be in writing and sent to the addresses provided in Section 2 or to such other address as a party may designate by notice.</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w:t>
            </w:r>
          </w:p>
        </w:tc>
        <w:tc>
          <w:tcPr>
            <w:tcW w:type="dxa" w:w="4986"/>
            <w:tcBorders>
              <w:top w:val="nil"/>
              <w:left w:val="nil"/>
              <w:bottom w:val="nil"/>
              <w:right w:val="nil"/>
              <w:insideH w:val="nil"/>
              <w:insideV w:val="nil"/>
            </w:tcBorders>
          </w:tcPr>
          <w:p>
            <w:pPr>
              <w:jc w:val="center"/>
            </w:pPr>
            <w:r>
              <w:t>Name &amp; Title: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https://agreementtemplate-us.com/service-level-agreement/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ervice-level-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