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SAAS SERVICE AGREEMENT</w:t>
      </w:r>
    </w:p>
    <w:p/>
    <w:p>
      <w:r>
        <w:rPr>
          <w:b w:val="0"/>
          <w:sz w:val="20"/>
        </w:rPr>
        <w:t>This Software as a Service (SaaS) Service Agreement (the “Agreement”) is made and entered into by and between the Customer and the Service Provider. This Agreement sets forth the terms and conditions under which the Service Provider will provide SaaS services to the Customer.</w:t>
      </w:r>
    </w:p>
    <w:p/>
    <w:p>
      <w:r>
        <w:rPr>
          <w:b/>
          <w:sz w:val="22"/>
        </w:rPr>
        <w:t>1. Definitions</w:t>
      </w:r>
    </w:p>
    <w:p>
      <w:r>
        <w:rPr>
          <w:b w:val="0"/>
          <w:sz w:val="20"/>
        </w:rPr>
        <w:t>1.1. “Service” means the software application and related services provided by the Service Provider accessible online or via other electronic means.</w:t>
      </w:r>
    </w:p>
    <w:p>
      <w:r>
        <w:rPr>
          <w:b w:val="0"/>
          <w:sz w:val="20"/>
        </w:rPr>
        <w:t>1.2. “Customer Data” means any data, information, or material provided or submitted by the Customer to the Service through the Service Provider’s platform.</w:t>
      </w:r>
    </w:p>
    <w:p>
      <w:r>
        <w:rPr>
          <w:b w:val="0"/>
          <w:sz w:val="20"/>
        </w:rPr>
        <w:t>1.3. “Confidential Information” means any non-public information, technical or business information, disclosed by one party to the other.</w:t>
      </w:r>
    </w:p>
    <w:p/>
    <w:p>
      <w:r>
        <w:rPr>
          <w:b/>
          <w:sz w:val="22"/>
        </w:rPr>
        <w:t>2. Services</w:t>
      </w:r>
    </w:p>
    <w:p>
      <w:r>
        <w:rPr>
          <w:b w:val="0"/>
          <w:sz w:val="20"/>
        </w:rPr>
        <w:t>2.1. The Service Provider agrees to provide the Service as described in the applicable documentation and Service Level Agreement (SLA).</w:t>
      </w:r>
    </w:p>
    <w:p>
      <w:r>
        <w:rPr>
          <w:b w:val="0"/>
          <w:sz w:val="20"/>
        </w:rPr>
        <w:t>2.2. The Service Provider will use commercially reasonable efforts to make the Service available 24/7, subject to downtime for scheduled maintenance or unavoidable interruptions.</w:t>
      </w:r>
    </w:p>
    <w:p/>
    <w:p>
      <w:r>
        <w:rPr>
          <w:b/>
          <w:sz w:val="22"/>
        </w:rPr>
        <w:t>3. License Grant</w:t>
      </w:r>
    </w:p>
    <w:p>
      <w:r>
        <w:rPr>
          <w:b w:val="0"/>
          <w:sz w:val="20"/>
        </w:rPr>
        <w:t>The Service Provider hereby grants the Customer a non-exclusive, non-transferable right to use the Service during the term of this Agreement, solely for the Customer’s internal business purposes and subject to the terms and conditions herein.</w:t>
      </w:r>
    </w:p>
    <w:p/>
    <w:p>
      <w:r>
        <w:rPr>
          <w:b/>
          <w:sz w:val="22"/>
        </w:rPr>
        <w:t>4. Customer Obligations</w:t>
      </w:r>
    </w:p>
    <w:p>
      <w:r>
        <w:rPr>
          <w:b w:val="0"/>
          <w:sz w:val="20"/>
        </w:rPr>
        <w:t>4.1. The Customer shall provide accurate information and cooperate with the Service Provider in order to enable the provision of the Service.</w:t>
      </w:r>
    </w:p>
    <w:p>
      <w:r>
        <w:rPr>
          <w:b w:val="0"/>
          <w:sz w:val="20"/>
        </w:rPr>
        <w:t>4.2. The Customer is responsible for maintaining the confidentiality of its login credentials and for all activities that occur under its account.</w:t>
      </w:r>
    </w:p>
    <w:p>
      <w:r>
        <w:rPr>
          <w:b w:val="0"/>
          <w:sz w:val="20"/>
        </w:rPr>
        <w:t>4.3. The Customer shall comply with all applicable laws and regulations when using the Service.</w:t>
      </w:r>
    </w:p>
    <w:p/>
    <w:p>
      <w:r>
        <w:rPr>
          <w:b/>
          <w:sz w:val="22"/>
        </w:rPr>
        <w:t>5. Fees and Payment</w:t>
      </w:r>
    </w:p>
    <w:p>
      <w:r>
        <w:rPr>
          <w:b w:val="0"/>
          <w:sz w:val="20"/>
        </w:rPr>
        <w:t>5.1. The Customer shall pay the fees as set forth in the applicable order form or pricing schedule.</w:t>
      </w:r>
    </w:p>
    <w:p>
      <w:r>
        <w:rPr>
          <w:b w:val="0"/>
          <w:sz w:val="20"/>
        </w:rPr>
        <w:t>5.2. Payments are due within 30 days of invoice date unless otherwise stated.</w:t>
      </w:r>
    </w:p>
    <w:p>
      <w:r>
        <w:rPr>
          <w:b w:val="0"/>
          <w:sz w:val="20"/>
        </w:rPr>
        <w:t>5.3. Late payments may incur interest at the rate of 1.5% per month or the maximum allowed by law, whichever is less.</w:t>
      </w:r>
    </w:p>
    <w:p/>
    <w:p>
      <w:r>
        <w:rPr>
          <w:b/>
          <w:sz w:val="22"/>
        </w:rPr>
        <w:t>6. Intellectual Property Rights</w:t>
      </w:r>
    </w:p>
    <w:p>
      <w:r>
        <w:rPr>
          <w:b w:val="0"/>
          <w:sz w:val="20"/>
        </w:rPr>
        <w:t>6.1. The Service Provider retains all rights, title, and interest in and to the Service, including all intellectual property rights.</w:t>
      </w:r>
    </w:p>
    <w:p>
      <w:r>
        <w:rPr>
          <w:b w:val="0"/>
          <w:sz w:val="20"/>
        </w:rPr>
        <w:t>6.2. The Customer retains all rights to its Customer Data.</w:t>
      </w:r>
    </w:p>
    <w:p/>
    <w:p>
      <w:r>
        <w:rPr>
          <w:b/>
          <w:sz w:val="22"/>
        </w:rPr>
        <w:t>7. Data Privacy and Security</w:t>
      </w:r>
    </w:p>
    <w:p>
      <w:r>
        <w:rPr>
          <w:b w:val="0"/>
          <w:sz w:val="20"/>
        </w:rPr>
        <w:t>7.1. The Service Provider shall implement commercially reasonable administrative, physical, and technical safeguards to protect Customer Data against unauthorized access, use, or disclosure.</w:t>
      </w:r>
    </w:p>
    <w:p>
      <w:r>
        <w:rPr>
          <w:b w:val="0"/>
          <w:sz w:val="20"/>
        </w:rPr>
        <w:t>7.2. The Service Provider will process Customer Data in compliance with applicable data protection laws.</w:t>
      </w:r>
    </w:p>
    <w:p/>
    <w:p>
      <w:r>
        <w:rPr>
          <w:b/>
          <w:sz w:val="22"/>
        </w:rPr>
        <w:t>8. Confidentiality</w:t>
      </w:r>
    </w:p>
    <w:p>
      <w:r>
        <w:rPr>
          <w:b w:val="0"/>
          <w:sz w:val="20"/>
        </w:rPr>
        <w:t>8.1. Each party agrees to keep Confidential Information of the other party confidential and not disclose it except as necessary to perform this Agreement or as required by law.</w:t>
      </w:r>
    </w:p>
    <w:p>
      <w:r>
        <w:rPr>
          <w:b w:val="0"/>
          <w:sz w:val="20"/>
        </w:rPr>
        <w:t>8.2. Confidential Information shall not include information which is or becomes publicly available through no fault of the receiving party.</w:t>
      </w:r>
    </w:p>
    <w:p/>
    <w:p>
      <w:r>
        <w:rPr>
          <w:b/>
          <w:sz w:val="22"/>
        </w:rPr>
        <w:t>9. Warranties and Disclaimers</w:t>
      </w:r>
    </w:p>
    <w:p>
      <w:r>
        <w:rPr>
          <w:b w:val="0"/>
          <w:sz w:val="20"/>
        </w:rPr>
        <w:t>9.1. The Service Provider warrants that it will perform the Service in a professional and workmanlike manner in accordance with industry standards.</w:t>
      </w:r>
    </w:p>
    <w:p>
      <w:r>
        <w:rPr>
          <w:b w:val="0"/>
          <w:sz w:val="20"/>
        </w:rPr>
        <w:t>9.2. EXCEPT AS EXPRESSLY PROVIDED, THE SERVICE IS PROVIDED “AS IS” AND THE SERVICE PROVIDER DISCLAIMS ALL OTHER WARRANTIES, EXPRESS OR IMPLIED, INCLUDING MERCHANTABILITY AND FITNESS FOR A PARTICULAR PURPOSE.</w:t>
      </w:r>
    </w:p>
    <w:p/>
    <w:p>
      <w:r>
        <w:rPr>
          <w:b/>
          <w:sz w:val="22"/>
        </w:rPr>
        <w:t>10. Limitation of Liability</w:t>
      </w:r>
    </w:p>
    <w:p>
      <w:r>
        <w:rPr>
          <w:b w:val="0"/>
          <w:sz w:val="20"/>
        </w:rPr>
        <w:t>10.1. IN NO EVENT SHALL EITHER PARTY BE LIABLE FOR ANY INDIRECT, INCIDENTAL, SPECIAL, CONSEQUENTIAL, OR PUNITIVE DAMAGES ARISING OUT OF OR RELATED TO THIS AGREEMENT.</w:t>
      </w:r>
    </w:p>
    <w:p>
      <w:r>
        <w:rPr>
          <w:b w:val="0"/>
          <w:sz w:val="20"/>
        </w:rPr>
        <w:t>10.2. THE SERVICE PROVIDER’S AGGREGATE LIABILITY UNDER THIS AGREEMENT SHALL NOT EXCEED THE AMOUNTS PAID BY THE CUSTOMER IN THE SIX (6) MONTHS PRIOR TO THE CLAIM.</w:t>
      </w:r>
    </w:p>
    <w:p/>
    <w:p>
      <w:r>
        <w:rPr>
          <w:b/>
          <w:sz w:val="22"/>
        </w:rPr>
        <w:t>11. Indemnification</w:t>
      </w:r>
    </w:p>
    <w:p>
      <w:r>
        <w:rPr>
          <w:b w:val="0"/>
          <w:sz w:val="20"/>
        </w:rPr>
        <w:t>The Customer agrees to indemnify, defend, and hold harmless the Service Provider from and against any claims, losses, liabilities, damages, or expenses arising from Customer’s use of the Service in violation of this Agreement or applicable law.</w:t>
      </w:r>
    </w:p>
    <w:p/>
    <w:p>
      <w:r>
        <w:rPr>
          <w:b/>
          <w:sz w:val="22"/>
        </w:rPr>
        <w:t>12. Term and Termination</w:t>
      </w:r>
    </w:p>
    <w:p>
      <w:r>
        <w:rPr>
          <w:b w:val="0"/>
          <w:sz w:val="20"/>
        </w:rPr>
        <w:t>12.1. This Agreement shall commence upon acceptance and continue until terminated by either party with thirty (30) days prior written notice.</w:t>
      </w:r>
    </w:p>
    <w:p>
      <w:r>
        <w:rPr>
          <w:b w:val="0"/>
          <w:sz w:val="20"/>
        </w:rPr>
        <w:t>12.2. Either party may terminate this Agreement immediately upon material breach by the other party if such breach is not cured within fifteen (15) days of written notice.</w:t>
      </w:r>
    </w:p>
    <w:p>
      <w:r>
        <w:rPr>
          <w:b w:val="0"/>
          <w:sz w:val="20"/>
        </w:rPr>
        <w:t>12.3. Upon termination, the Customer’s access to the Service will be terminated and any unpaid fees shall become immediately due.</w:t>
      </w:r>
    </w:p>
    <w:p/>
    <w:p>
      <w:r>
        <w:rPr>
          <w:b/>
          <w:sz w:val="22"/>
        </w:rPr>
        <w:t>13. Effects of Termination</w:t>
      </w:r>
    </w:p>
    <w:p>
      <w:r>
        <w:rPr>
          <w:b w:val="0"/>
          <w:sz w:val="20"/>
        </w:rPr>
        <w:t>Upon termination, the Service Provider will, upon Customer’s request, provide Customer with a copy of Customer Data in a commonly used electronic format within thirty (30) days.</w:t>
      </w:r>
    </w:p>
    <w:p>
      <w:r>
        <w:rPr>
          <w:b w:val="0"/>
          <w:sz w:val="20"/>
        </w:rPr>
        <w:t>The Service Provider shall thereafter delete or destroy all Customer Data in its possession, except as required by law.</w:t>
      </w:r>
    </w:p>
    <w:p/>
    <w:p>
      <w:r>
        <w:rPr>
          <w:b/>
          <w:sz w:val="22"/>
        </w:rPr>
        <w:t>14. Force Majeure</w:t>
      </w:r>
    </w:p>
    <w:p>
      <w:r>
        <w:rPr>
          <w:b w:val="0"/>
          <w:sz w:val="20"/>
        </w:rPr>
        <w:t>Neither party shall be liable for any failure or delay in performance due to causes beyond its reasonable control, including but not limited to acts of God, war, terrorism, embargoes, government orders, labor disputes, or internet service interruptions.</w:t>
      </w:r>
    </w:p>
    <w:p/>
    <w:p>
      <w:r>
        <w:rPr>
          <w:b/>
          <w:sz w:val="22"/>
        </w:rPr>
        <w:t>15. Governing Law and Jurisdiction</w:t>
      </w:r>
    </w:p>
    <w:p>
      <w:r>
        <w:rPr>
          <w:b w:val="0"/>
          <w:sz w:val="20"/>
        </w:rPr>
        <w:t>This Agreement shall be governed by and construed in accordance with the laws of the State of [Insert State], without regard to its conflict of laws principles.</w:t>
      </w:r>
    </w:p>
    <w:p>
      <w:r>
        <w:rPr>
          <w:b w:val="0"/>
          <w:sz w:val="20"/>
        </w:rPr>
        <w:t>Any disputes arising under this Agreement shall be subject to the exclusive jurisdiction of the state and federal courts located in [Insert County], [Insert State].</w:t>
      </w:r>
    </w:p>
    <w:p/>
    <w:p>
      <w:r>
        <w:rPr>
          <w:b/>
          <w:sz w:val="22"/>
        </w:rPr>
        <w:t>16. Entire Agreement</w:t>
      </w:r>
    </w:p>
    <w:p>
      <w:r>
        <w:rPr>
          <w:b w:val="0"/>
          <w:sz w:val="20"/>
        </w:rPr>
        <w:t>This Agreement, including all exhibits and incorporated documents, constitutes the entire agreement between the parties and supersedes all prior agreements and understandings relating to the subject matter hereof.</w:t>
      </w:r>
    </w:p>
    <w:p/>
    <w:p>
      <w:r>
        <w:rPr>
          <w:b/>
          <w:sz w:val="22"/>
        </w:rPr>
        <w:t>17. Amendments</w:t>
      </w:r>
    </w:p>
    <w:p>
      <w:r>
        <w:rPr>
          <w:b w:val="0"/>
          <w:sz w:val="20"/>
        </w:rPr>
        <w:t>No amendment or modification of this Agreement shall be valid unless in writing and signed by authorized representatives of both parties.</w:t>
      </w:r>
    </w:p>
    <w:p/>
    <w:p>
      <w:r>
        <w:rPr>
          <w:b/>
          <w:sz w:val="22"/>
        </w:rPr>
        <w:t>18. Severability</w:t>
      </w:r>
    </w:p>
    <w:p>
      <w:r>
        <w:rPr>
          <w:b w:val="0"/>
          <w:sz w:val="20"/>
        </w:rPr>
        <w:t>If any provision of this Agreement is held invalid or unenforceable, the remaining provisions shall remain in full force and effect.</w:t>
      </w:r>
    </w:p>
    <w:p/>
    <w:p>
      <w:r>
        <w:rPr>
          <w:b/>
          <w:sz w:val="22"/>
        </w:rPr>
        <w:t>19. Waiver</w:t>
      </w:r>
    </w:p>
    <w:p>
      <w:r>
        <w:rPr>
          <w:b w:val="0"/>
          <w:sz w:val="20"/>
        </w:rPr>
        <w:t>The failure of either party to enforce any right or provision of this Agreement shall not constitute a waiver of such right or provision.</w:t>
      </w:r>
    </w:p>
    <w:p/>
    <w:p/>
    <w:p>
      <w:r>
        <w:rPr>
          <w:b w:val="0"/>
          <w:sz w:val="20"/>
        </w:rPr>
        <w:t>IN WITNESS WHEREOF, the parties hereto have executed this SaaS Service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https://agreementtemplate-us.com/saas-service-agreement/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aas-servi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