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LEASE TERMINATION AGREEMENT</w:t>
      </w:r>
    </w:p>
    <w:p/>
    <w:p>
      <w:r>
        <w:rPr>
          <w:b/>
          <w:sz w:val="20"/>
        </w:rPr>
        <w:t>PARTIES:</w:t>
      </w:r>
    </w:p>
    <w:p>
      <w:r>
        <w:rPr>
          <w:b w:val="0"/>
          <w:sz w:val="20"/>
        </w:rPr>
        <w:t>This Lease Termination Agreement (the “Agreement”) is entered into by and between:</w:t>
      </w:r>
    </w:p>
    <w:p>
      <w:r>
        <w:rPr>
          <w:b w:val="0"/>
          <w:sz w:val="20"/>
        </w:rPr>
        <w:t>Landlord Name: ____________________________________________________________</w:t>
      </w:r>
    </w:p>
    <w:p>
      <w:r>
        <w:rPr>
          <w:b w:val="0"/>
          <w:sz w:val="20"/>
        </w:rPr>
        <w:t>Landlord Address: _________________________________________________________</w:t>
      </w:r>
    </w:p>
    <w:p>
      <w:r>
        <w:rPr>
          <w:b w:val="0"/>
          <w:sz w:val="20"/>
        </w:rPr>
        <w:t>Phone: _________________________________________________________________</w:t>
      </w:r>
    </w:p>
    <w:p/>
    <w:p>
      <w:r>
        <w:rPr>
          <w:b w:val="0"/>
          <w:sz w:val="20"/>
        </w:rPr>
        <w:t>and</w:t>
      </w:r>
    </w:p>
    <w:p>
      <w:r>
        <w:rPr>
          <w:b w:val="0"/>
          <w:sz w:val="20"/>
        </w:rPr>
        <w:t>Tenant Name: _____________________________________________________________</w:t>
      </w:r>
    </w:p>
    <w:p>
      <w:r>
        <w:rPr>
          <w:b w:val="0"/>
          <w:sz w:val="20"/>
        </w:rPr>
        <w:t>Tenant Address: __________________________________________________________</w:t>
      </w:r>
    </w:p>
    <w:p>
      <w:r>
        <w:rPr>
          <w:b w:val="0"/>
          <w:sz w:val="20"/>
        </w:rPr>
        <w:t>Phone: _________________________________________________________________</w:t>
      </w:r>
    </w:p>
    <w:p/>
    <w:p/>
    <w:p>
      <w:r>
        <w:rPr>
          <w:b/>
          <w:sz w:val="20"/>
        </w:rPr>
        <w:t>RECITALS:</w:t>
      </w:r>
    </w:p>
    <w:p>
      <w:r>
        <w:rPr>
          <w:b w:val="0"/>
          <w:sz w:val="20"/>
        </w:rPr>
        <w:t>WHEREAS, Landlord and Tenant entered into a Lease Agreement dated ______________________ (the “Lease”) for the premises located at:</w:t>
      </w:r>
    </w:p>
    <w:p>
      <w:r>
        <w:rPr>
          <w:b w:val="0"/>
          <w:sz w:val="20"/>
        </w:rPr>
        <w:t>Premises Address: ________________________________________________________</w:t>
      </w:r>
    </w:p>
    <w:p>
      <w:r>
        <w:rPr>
          <w:b w:val="0"/>
          <w:sz w:val="20"/>
        </w:rPr>
        <w:t>WHEREAS, the parties desire to terminate the Lease and to set forth the terms and conditions of such termination;</w:t>
      </w:r>
    </w:p>
    <w:p>
      <w:r>
        <w:rPr>
          <w:b w:val="0"/>
          <w:sz w:val="20"/>
        </w:rPr>
        <w:t>NOW, THEREFORE, in consideration of the mutual covenants and agreements contained herein, the parties agree as follows:</w:t>
      </w:r>
    </w:p>
    <w:p/>
    <w:p/>
    <w:p>
      <w:r>
        <w:rPr>
          <w:b/>
          <w:sz w:val="20"/>
        </w:rPr>
        <w:t>1. TERMINATION OF LEASE</w:t>
      </w:r>
    </w:p>
    <w:p>
      <w:r>
        <w:rPr>
          <w:b w:val="0"/>
          <w:sz w:val="20"/>
        </w:rPr>
        <w:t>The Lease is hereby terminated effective as of the date of the last signature below (the “Termination Date”). As of the Termination Date, all rights and obligations of the parties under the Lease shall cease, except as otherwise provided in this Agreement.</w:t>
      </w:r>
    </w:p>
    <w:p/>
    <w:p>
      <w:r>
        <w:rPr>
          <w:b/>
          <w:sz w:val="20"/>
        </w:rPr>
        <w:t>2. VACATING THE PREMISES</w:t>
      </w:r>
    </w:p>
    <w:p>
      <w:r>
        <w:rPr>
          <w:b w:val="0"/>
          <w:sz w:val="20"/>
        </w:rPr>
        <w:t>Tenant agrees to surrender and deliver possession of the Premises to Landlord on or before the Termination Date in good condition, reasonable wear and tear excepted. Tenant shall remove all personal property and restore the Premises as required by the Lease.</w:t>
      </w:r>
    </w:p>
    <w:p/>
    <w:p>
      <w:r>
        <w:rPr>
          <w:b/>
          <w:sz w:val="20"/>
        </w:rPr>
        <w:t>3. RENT AND FINANCIAL SETTLEMENT</w:t>
      </w:r>
    </w:p>
    <w:p>
      <w:r>
        <w:rPr>
          <w:b w:val="0"/>
          <w:sz w:val="20"/>
        </w:rPr>
        <w:t>Tenant shall pay to Landlord all rent and charges due under the Lease through the Termination Date. Any security deposit held by Landlord shall be handled in accordance with applicable law and the terms of the Lease.</w:t>
      </w:r>
    </w:p>
    <w:p/>
    <w:p>
      <w:r>
        <w:rPr>
          <w:b/>
          <w:sz w:val="20"/>
        </w:rPr>
        <w:t>4. RELEASE OF CLAIMS</w:t>
      </w:r>
    </w:p>
    <w:p>
      <w:r>
        <w:rPr>
          <w:b w:val="0"/>
          <w:sz w:val="20"/>
        </w:rPr>
        <w:t>Upon full performance of this Agreement, Landlord and Tenant mutually release and discharge each other from any and all claims, demands, liabilities, and causes of action arising out of or relating to the Lease or the Premises.</w:t>
      </w:r>
    </w:p>
    <w:p/>
    <w:p>
      <w:r>
        <w:rPr>
          <w:b/>
          <w:sz w:val="20"/>
        </w:rPr>
        <w:t>5. CONDITION OF PREMISES AND REPAIRS</w:t>
      </w:r>
    </w:p>
    <w:p>
      <w:r>
        <w:rPr>
          <w:b w:val="0"/>
          <w:sz w:val="20"/>
        </w:rPr>
        <w:t>Tenant acknowledges that the Premises are being surrendered in the condition required by the Lease. Tenant shall be responsible for any damages beyond normal wear and tear and agrees to repair such damages at Tenant’s expense prior to vacating.</w:t>
      </w:r>
    </w:p>
    <w:p/>
    <w:p>
      <w:r>
        <w:rPr>
          <w:b/>
          <w:sz w:val="20"/>
        </w:rPr>
        <w:t>6. INDEMNIFICATION</w:t>
      </w:r>
    </w:p>
    <w:p>
      <w:r>
        <w:rPr>
          <w:b w:val="0"/>
          <w:sz w:val="20"/>
        </w:rPr>
        <w:t>Tenant agrees to indemnify, defend, and hold harmless Landlord from any claims, damages, or liabilities arising from Tenant’s use or occupancy of the Premises prior to the Termination Date.</w:t>
      </w:r>
    </w:p>
    <w:p/>
    <w:p>
      <w:r>
        <w:rPr>
          <w:b/>
          <w:sz w:val="20"/>
        </w:rPr>
        <w:t>7. NO WAIVER</w:t>
      </w:r>
    </w:p>
    <w:p>
      <w:r>
        <w:rPr>
          <w:b w:val="0"/>
          <w:sz w:val="20"/>
        </w:rPr>
        <w:t>No failure or delay by either party in exercising any right or remedy under this Agreement shall operate as a waiver thereof, nor shall any single or partial exercise preclude any other or further exercise.</w:t>
      </w:r>
    </w:p>
    <w:p/>
    <w:p>
      <w:r>
        <w:rPr>
          <w:b/>
          <w:sz w:val="20"/>
        </w:rPr>
        <w:t>8. GOVERNING LAW</w:t>
      </w:r>
    </w:p>
    <w:p>
      <w:r>
        <w:rPr>
          <w:b w:val="0"/>
          <w:sz w:val="20"/>
        </w:rPr>
        <w:t>This Agreement shall be governed by and construed in accordance with the laws of the State in which the Premises are located, without regard to conflict of law principles.</w:t>
      </w:r>
    </w:p>
    <w:p/>
    <w:p>
      <w:r>
        <w:rPr>
          <w:b/>
          <w:sz w:val="20"/>
        </w:rPr>
        <w:t>9. ENTIRE AGREEMENT</w:t>
      </w:r>
    </w:p>
    <w:p>
      <w:r>
        <w:rPr>
          <w:b w:val="0"/>
          <w:sz w:val="20"/>
        </w:rPr>
        <w:t>This Agreement constitutes the entire agreement between the parties with respect to the subject matter hereof and supersedes all prior negotiations, understandings, and agreements, whether written or oral.</w:t>
      </w:r>
    </w:p>
    <w:p/>
    <w:p>
      <w:r>
        <w:rPr>
          <w:b/>
          <w:sz w:val="20"/>
        </w:rPr>
        <w:t>10. AMENDMENTS</w:t>
      </w:r>
    </w:p>
    <w:p>
      <w:r>
        <w:rPr>
          <w:b w:val="0"/>
          <w:sz w:val="20"/>
        </w:rPr>
        <w:t>Any amendments or modifications to this Agreement must be in writing and signed by both parties.</w:t>
      </w:r>
    </w:p>
    <w:p/>
    <w:p>
      <w:r>
        <w:rPr>
          <w:b/>
          <w:sz w:val="20"/>
        </w:rPr>
        <w:t>11. SEVERABILITY</w:t>
      </w:r>
    </w:p>
    <w:p>
      <w:r>
        <w:rPr>
          <w:b w:val="0"/>
          <w:sz w:val="20"/>
        </w:rPr>
        <w:t>If any provision of this Agreement is found to be invalid or unenforceable, the remaining provisions shall continue in full force and effect.</w:t>
      </w:r>
    </w:p>
    <w:p/>
    <w:p>
      <w:r>
        <w:rPr>
          <w:b/>
          <w:sz w:val="20"/>
        </w:rPr>
        <w:t>12. COUNTERPARTS AND ELECTRONIC SIGNATURES</w:t>
      </w:r>
    </w:p>
    <w:p>
      <w:r>
        <w:rPr>
          <w:b w:val="0"/>
          <w:sz w:val="20"/>
        </w:rPr>
        <w:t>This Agreement may be executed in counterparts, each of which shall be deemed an original, and all of which together shall constitute one and the same instrument. Signatures delivered by electronic means shall be deemed valid and binding.</w:t>
      </w:r>
    </w:p>
    <w:p/>
    <w:p/>
    <w:p>
      <w:r>
        <w:rPr>
          <w:b w:val="0"/>
          <w:sz w:val="20"/>
        </w:rPr>
        <w:t>Place of signature: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https://agreementtemplate-us.com/lease-termination-agreement/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lease-termination-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