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 TRUST AGREEMENT</w:t>
      </w:r>
    </w:p>
    <w:p/>
    <w:p/>
    <w:p>
      <w:r>
        <w:rPr>
          <w:b w:val="0"/>
          <w:sz w:val="20"/>
        </w:rPr>
        <w:t>THIS LAND TRUST AGREEMENT (the “Agreement”) is entered into by and between the undersigned parties, hereinafter referred to as the “Trustee” and the “Beneficiary,” respectively.</w:t>
      </w:r>
    </w:p>
    <w:p/>
    <w:p>
      <w:r>
        <w:rPr>
          <w:b/>
          <w:sz w:val="22"/>
        </w:rPr>
        <w:t>RECITALS</w:t>
      </w:r>
    </w:p>
    <w:p>
      <w:r>
        <w:rPr>
          <w:b w:val="0"/>
          <w:sz w:val="20"/>
        </w:rPr>
        <w:t>WHEREAS, the Beneficiary desires to create a trust for the purpose of holding legal title to certain real property;</w:t>
      </w:r>
    </w:p>
    <w:p>
      <w:r>
        <w:rPr>
          <w:b w:val="0"/>
          <w:sz w:val="20"/>
        </w:rPr>
        <w:t>WHEREAS, the Trustee agrees to accept legal title to the property described herein and hold said property in trust under the terms and conditions set forth in this Agreement;</w:t>
      </w:r>
    </w:p>
    <w:p>
      <w:r>
        <w:rPr>
          <w:b w:val="0"/>
          <w:sz w:val="20"/>
        </w:rPr>
        <w:t>NOW, THEREFORE, in consideration of the mutual covenants and agreements contained herein, the parties agree as follows:</w:t>
      </w:r>
    </w:p>
    <w:p/>
    <w:p>
      <w:r>
        <w:rPr>
          <w:b/>
          <w:sz w:val="22"/>
        </w:rPr>
        <w:t>1. CREATION OF TRUST AND PROPERTY HELD</w:t>
      </w:r>
    </w:p>
    <w:p>
      <w:r>
        <w:rPr>
          <w:b w:val="0"/>
          <w:sz w:val="20"/>
        </w:rPr>
        <w:t>The Beneficiary hereby creates a trust and appoints the Trustee to hold the legal title to the following described real property (the “Trust Property”):</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Trustee accepts such appointment and agrees to hold, manage, and dispose of the Trust Property in accordance with this Agreement.</w:t>
      </w:r>
    </w:p>
    <w:p/>
    <w:p>
      <w:r>
        <w:rPr>
          <w:b/>
          <w:sz w:val="22"/>
        </w:rPr>
        <w:t>2. PURPOSE OF THE TRUST</w:t>
      </w:r>
    </w:p>
    <w:p>
      <w:r>
        <w:rPr>
          <w:b w:val="0"/>
          <w:sz w:val="20"/>
        </w:rPr>
        <w:t>The purpose of this trust is to hold legal title to the Trust Property for the benefit of the Beneficiary, to facilitate the management, protection, and disposition of the Trust Property, and to provide privacy and ease of transfer of interests in the property.</w:t>
      </w:r>
    </w:p>
    <w:p/>
    <w:p>
      <w:r>
        <w:rPr>
          <w:b/>
          <w:sz w:val="22"/>
        </w:rPr>
        <w:t>3. POWERS AND DUTIES OF THE TRUSTEE</w:t>
      </w:r>
    </w:p>
    <w:p>
      <w:r>
        <w:rPr>
          <w:b w:val="0"/>
          <w:sz w:val="20"/>
        </w:rPr>
        <w:t>The Trustee shall have all powers necessary to manage, control, and dispose of the Trust Property, including, without limitation, the power to:</w:t>
      </w:r>
    </w:p>
    <w:p>
      <w:r>
        <w:rPr>
          <w:b w:val="0"/>
          <w:sz w:val="20"/>
        </w:rPr>
        <w:t>a) Execute and deliver any deed, contract, or other instrument concerning the Trust Property;</w:t>
      </w:r>
    </w:p>
    <w:p>
      <w:r>
        <w:rPr>
          <w:b w:val="0"/>
          <w:sz w:val="20"/>
        </w:rPr>
        <w:t>b) Lease, rent, or permit use of the Trust Property;</w:t>
      </w:r>
    </w:p>
    <w:p>
      <w:r>
        <w:rPr>
          <w:b w:val="0"/>
          <w:sz w:val="20"/>
        </w:rPr>
        <w:t>c) Collect rents, profits, and other income from the Trust Property;</w:t>
      </w:r>
    </w:p>
    <w:p>
      <w:r>
        <w:rPr>
          <w:b w:val="0"/>
          <w:sz w:val="20"/>
        </w:rPr>
        <w:t>d) Pay all expenses, taxes, assessments, and obligations relating to the Trust Property;</w:t>
      </w:r>
    </w:p>
    <w:p>
      <w:r>
        <w:rPr>
          <w:b w:val="0"/>
          <w:sz w:val="20"/>
        </w:rPr>
        <w:t>e) Maintain insurance on the Trust Property;</w:t>
      </w:r>
    </w:p>
    <w:p>
      <w:r>
        <w:rPr>
          <w:b w:val="0"/>
          <w:sz w:val="20"/>
        </w:rPr>
        <w:t>f) Initiate or defend legal actions regarding the Trust Property;</w:t>
      </w:r>
    </w:p>
    <w:p>
      <w:r>
        <w:rPr>
          <w:b w:val="0"/>
          <w:sz w:val="20"/>
        </w:rPr>
        <w:t>g) Take any other actions reasonably necessary to preserve and protect the Trust Property and the interests of the Beneficiary.</w:t>
      </w:r>
    </w:p>
    <w:p/>
    <w:p>
      <w:r>
        <w:rPr>
          <w:b/>
          <w:sz w:val="22"/>
        </w:rPr>
        <w:t>4. RIGHTS OF THE BENEFICIARY</w:t>
      </w:r>
    </w:p>
    <w:p>
      <w:r>
        <w:rPr>
          <w:b w:val="0"/>
          <w:sz w:val="20"/>
        </w:rPr>
        <w:t>The Beneficiary reserves the right to receive all income and benefits from the Trust Property and to direct the Trustee concerning the management and disposition of the Trust Property, subject to the terms of this Agreement.</w:t>
      </w:r>
    </w:p>
    <w:p>
      <w:r>
        <w:rPr>
          <w:b w:val="0"/>
          <w:sz w:val="20"/>
        </w:rPr>
        <w:t>The Beneficiary may revoke or amend this Agreement at any time in writing, provided that such revocation or amendment complies with applicable laws and does not impair the rights of third parties.</w:t>
      </w:r>
    </w:p>
    <w:p/>
    <w:p>
      <w:r>
        <w:rPr>
          <w:b/>
          <w:sz w:val="22"/>
        </w:rPr>
        <w:t>5. COMPENSATION AND EXPENSES</w:t>
      </w:r>
    </w:p>
    <w:p>
      <w:r>
        <w:rPr>
          <w:b w:val="0"/>
          <w:sz w:val="20"/>
        </w:rPr>
        <w:t>The Trustee shall be entitled to reasonable compensation for services rendered under this Agreement, as agreed to in writing by the parties.</w:t>
      </w:r>
    </w:p>
    <w:p>
      <w:r>
        <w:rPr>
          <w:b w:val="0"/>
          <w:sz w:val="20"/>
        </w:rPr>
        <w:t>The Trustee shall be reimbursed for all reasonable expenses incurred in the administration of the trust.</w:t>
      </w:r>
    </w:p>
    <w:p/>
    <w:p>
      <w:r>
        <w:rPr>
          <w:b/>
          <w:sz w:val="22"/>
        </w:rPr>
        <w:t>6. LIABILITY OF TRUSTEE</w:t>
      </w:r>
    </w:p>
    <w:p>
      <w:r>
        <w:rPr>
          <w:b w:val="0"/>
          <w:sz w:val="20"/>
        </w:rPr>
        <w:t>The Trustee shall not be liable for any loss or damage to the Trust Property except as a result of gross negligence, willful misconduct, or breach of this Agreement.</w:t>
      </w:r>
    </w:p>
    <w:p>
      <w:r>
        <w:rPr>
          <w:b w:val="0"/>
          <w:sz w:val="20"/>
        </w:rPr>
        <w:t>The Trustee shall be indemnified and held harmless by the Beneficiary from any and all claims, liabilities, expenses, or damages arising from the Trustee’s good faith performance of duties under this Agreement.</w:t>
      </w:r>
    </w:p>
    <w:p/>
    <w:p>
      <w:r>
        <w:rPr>
          <w:b/>
          <w:sz w:val="22"/>
        </w:rPr>
        <w:t>7. TERM AND TERMINATION</w:t>
      </w:r>
    </w:p>
    <w:p>
      <w:r>
        <w:rPr>
          <w:b w:val="0"/>
          <w:sz w:val="20"/>
        </w:rPr>
        <w:t>This trust shall continue until revoked by the Beneficiary or terminated pursuant to applicable law.</w:t>
      </w:r>
    </w:p>
    <w:p>
      <w:r>
        <w:rPr>
          <w:b w:val="0"/>
          <w:sz w:val="20"/>
        </w:rPr>
        <w:t>Upon termination, the Trustee shall transfer legal title and possession of the Trust Property to the Beneficiary or as directed in writing by the Beneficiary.</w:t>
      </w:r>
    </w:p>
    <w:p/>
    <w:p>
      <w:r>
        <w:rPr>
          <w:b/>
          <w:sz w:val="22"/>
        </w:rPr>
        <w:t>8. SUCCESSOR TRUSTEE</w:t>
      </w:r>
    </w:p>
    <w:p>
      <w:r>
        <w:rPr>
          <w:b w:val="0"/>
          <w:sz w:val="20"/>
        </w:rPr>
        <w:t>In the event the Trustee resigns, becomes incapacitated, or is otherwise unable to serve, a successor Trustee shall be appointed by the Beneficiary.</w:t>
      </w:r>
    </w:p>
    <w:p>
      <w:r>
        <w:rPr>
          <w:b w:val="0"/>
          <w:sz w:val="20"/>
        </w:rPr>
        <w:t>The successor Trustee shall have all the powers and duties granted to the original Trustee under this Agreement.</w:t>
      </w:r>
    </w:p>
    <w:p/>
    <w:p>
      <w:r>
        <w:rPr>
          <w:b/>
          <w:sz w:val="22"/>
        </w:rPr>
        <w:t>9. GOVERNING LAW</w:t>
      </w:r>
    </w:p>
    <w:p>
      <w:r>
        <w:rPr>
          <w:b w:val="0"/>
          <w:sz w:val="20"/>
        </w:rPr>
        <w:t>This Agreement shall be governed by and construed in accordance with the laws of the state in which the Trust Property is located, without regard to conflicts of law principles.</w:t>
      </w:r>
    </w:p>
    <w:p/>
    <w:p>
      <w:r>
        <w:rPr>
          <w:b/>
          <w:sz w:val="22"/>
        </w:rPr>
        <w:t>10. MISCELLANEOUS</w:t>
      </w:r>
    </w:p>
    <w:p>
      <w:r>
        <w:rPr>
          <w:b w:val="0"/>
          <w:sz w:val="20"/>
        </w:rPr>
        <w:t>a) Entire Agreement: This Agreement constitutes the entire agreement between the parties and supersedes all prior negotiations, understandings, and agreements.</w:t>
      </w:r>
    </w:p>
    <w:p>
      <w:r>
        <w:rPr>
          <w:b w:val="0"/>
          <w:sz w:val="20"/>
        </w:rPr>
        <w:t>b) Amendments: No amendment or modification to this Agreement shall be effective unless in writing and signed by both parties.</w:t>
      </w:r>
    </w:p>
    <w:p>
      <w:r>
        <w:rPr>
          <w:b w:val="0"/>
          <w:sz w:val="20"/>
        </w:rPr>
        <w:t>c) Severability: If any provision of this Agreement is held to be invalid or unenforceable, the remaining provisions shall remain in full force and effect.</w:t>
      </w:r>
    </w:p>
    <w:p>
      <w:r>
        <w:rPr>
          <w:b w:val="0"/>
          <w:sz w:val="20"/>
        </w:rPr>
        <w:t>d) Notices: All notices required or permitted under this Agreement shall be in writing and delivered personally or sent by certified mail, return receipt requested, to the addresses of the parties.</w:t>
      </w:r>
    </w:p>
    <w:p/>
    <w:p/>
    <w:p>
      <w:r>
        <w:rPr>
          <w:b w:val="0"/>
          <w:sz w:val="20"/>
        </w:rPr>
        <w:t>Place: ______________________________________________</w:t>
      </w:r>
    </w:p>
    <w:p>
      <w:r>
        <w:rPr>
          <w:b w:val="0"/>
          <w:sz w:val="20"/>
        </w:rPr>
        <w:t>Date: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TRUSTEE</w:t>
            </w:r>
          </w:p>
        </w:tc>
        <w:tc>
          <w:tcPr>
            <w:tcW w:type="dxa" w:w="4986"/>
            <w:tcBorders>
              <w:top w:val="nil"/>
              <w:left w:val="nil"/>
              <w:bottom w:val="nil"/>
              <w:right w:val="nil"/>
              <w:insideH w:val="nil"/>
              <w:insideV w:val="nil"/>
            </w:tcBorders>
          </w:tcPr>
          <w:p>
            <w:pPr>
              <w:jc w:val="center"/>
            </w:pPr>
            <w:r>
              <w:t>BENEFICIARY</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https://agreementtemplate-us.com/land-trust-agreement/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and-trus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