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GEORGIA RESIDENTIAL LEASE AGREEMENT</w:t>
      </w:r>
    </w:p>
    <w:p/>
    <w:p>
      <w:r>
        <w:rPr>
          <w:b w:val="0"/>
          <w:sz w:val="20"/>
        </w:rPr>
        <w:t>This Lease Agreement ("Agreement")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LEASED PREMISES</w:t>
      </w:r>
    </w:p>
    <w:p>
      <w:r>
        <w:rPr>
          <w:b w:val="0"/>
          <w:sz w:val="20"/>
        </w:rPr>
        <w:t>Landlord hereby leases to Tenant, and Tenant hereby leases from Landlord, the residential premises located at:</w:t>
      </w:r>
    </w:p>
    <w:p>
      <w:r>
        <w:rPr>
          <w:b w:val="0"/>
          <w:sz w:val="20"/>
        </w:rPr>
        <w:t>Address: _______________________________________________________________</w:t>
      </w:r>
    </w:p>
    <w:p>
      <w:r>
        <w:rPr>
          <w:b w:val="0"/>
          <w:sz w:val="20"/>
        </w:rPr>
        <w:t>City: ___________________________  State: Georgia  Zip Code: ______________</w:t>
      </w:r>
    </w:p>
    <w:p>
      <w:r>
        <w:rPr>
          <w:b w:val="0"/>
          <w:sz w:val="20"/>
        </w:rPr>
        <w:t>The Premises shall include the following appliances and fixtures: ________________</w:t>
      </w:r>
    </w:p>
    <w:p/>
    <w:p>
      <w:r>
        <w:rPr>
          <w:b/>
          <w:sz w:val="20"/>
        </w:rPr>
        <w:t>2. TERM</w:t>
      </w:r>
    </w:p>
    <w:p>
      <w:r>
        <w:rPr>
          <w:b w:val="0"/>
          <w:sz w:val="20"/>
        </w:rPr>
        <w:t>The term of this Lease shall commence on ____________________ and shall continue as a fixed term lease until ____________________, unless terminated earlier in accordance with this Agreement.</w:t>
      </w:r>
    </w:p>
    <w:p>
      <w:r>
        <w:rPr>
          <w:b w:val="0"/>
          <w:sz w:val="20"/>
        </w:rPr>
        <w:t>If no fixed term is specified, this shall be a month-to-month tenancy subject to termination as provided by law.</w:t>
      </w:r>
    </w:p>
    <w:p/>
    <w:p>
      <w:r>
        <w:rPr>
          <w:b/>
          <w:sz w:val="20"/>
        </w:rPr>
        <w:t>3. RENT</w:t>
      </w:r>
    </w:p>
    <w:p>
      <w:r>
        <w:rPr>
          <w:b w:val="0"/>
          <w:sz w:val="20"/>
        </w:rPr>
        <w:t>Tenant agrees to pay Landlord rent in the amount of $________________ per month, payable in advance on the first day of each month at Landlord’s address or at another location designated by Landlord.</w:t>
      </w:r>
    </w:p>
    <w:p>
      <w:r>
        <w:rPr>
          <w:b w:val="0"/>
          <w:sz w:val="20"/>
        </w:rPr>
        <w:t>Rent shall be considered late if not received by the ___ day of the month, and a late fee of $__________ shall apply.</w:t>
      </w:r>
    </w:p>
    <w:p/>
    <w:p>
      <w:r>
        <w:rPr>
          <w:b/>
          <w:sz w:val="20"/>
        </w:rPr>
        <w:t>4. SECURITY DEPOSIT</w:t>
      </w:r>
    </w:p>
    <w:p>
      <w:r>
        <w:rPr>
          <w:b w:val="0"/>
          <w:sz w:val="20"/>
        </w:rPr>
        <w:t>Tenant shall pay a security deposit in the amount of $________________ to Landlord upon execution of this Agreement.</w:t>
      </w:r>
    </w:p>
    <w:p>
      <w:r>
        <w:rPr>
          <w:b w:val="0"/>
          <w:sz w:val="20"/>
        </w:rPr>
        <w:t>The security deposit shall be held to cover damages beyond normal wear and tear, unpaid rent, and other breaches of this Agreement as permitted by Georgia law.</w:t>
      </w:r>
    </w:p>
    <w:p>
      <w:r>
        <w:rPr>
          <w:b w:val="0"/>
          <w:sz w:val="20"/>
        </w:rPr>
        <w:t>Within 30 days after Tenant vacates, Landlord shall return the security deposit, less any lawful deductions, along with an itemized list of deductions if applicable.</w:t>
      </w:r>
    </w:p>
    <w:p/>
    <w:p>
      <w:r>
        <w:rPr>
          <w:b/>
          <w:sz w:val="20"/>
        </w:rPr>
        <w:t>5. USE OF PREMISES</w:t>
      </w:r>
    </w:p>
    <w:p>
      <w:r>
        <w:rPr>
          <w:b w:val="0"/>
          <w:sz w:val="20"/>
        </w:rPr>
        <w:t>The Premises shall be used solely as a private residential dwelling by Tenant and Tenant’s immediate family.</w:t>
      </w:r>
    </w:p>
    <w:p>
      <w:r>
        <w:rPr>
          <w:b w:val="0"/>
          <w:sz w:val="20"/>
        </w:rPr>
        <w:t>Tenant shall comply with all applicable laws, ordinances, and regulations, and shall not use the Premises for any illegal or commercial purposes.</w:t>
      </w:r>
    </w:p>
    <w:p>
      <w:r>
        <w:rPr>
          <w:b w:val="0"/>
          <w:sz w:val="20"/>
        </w:rPr>
        <w:t>No pets shall be allowed without prior written consent of Landlord: ______ Yes ______ No</w:t>
      </w:r>
    </w:p>
    <w:p/>
    <w:p>
      <w:r>
        <w:rPr>
          <w:b/>
          <w:sz w:val="20"/>
        </w:rPr>
        <w:t>6. MAINTENANCE AND REPAIRS</w:t>
      </w:r>
    </w:p>
    <w:p>
      <w:r>
        <w:rPr>
          <w:b w:val="0"/>
          <w:sz w:val="20"/>
        </w:rPr>
        <w:t>Tenant shall keep the Premises clean, sanitary, and in good condition.</w:t>
      </w:r>
    </w:p>
    <w:p>
      <w:r>
        <w:rPr>
          <w:b w:val="0"/>
          <w:sz w:val="20"/>
        </w:rPr>
        <w:t>Tenant shall promptly notify Landlord of any damage, needed repairs, or unsafe conditions.</w:t>
      </w:r>
    </w:p>
    <w:p>
      <w:r>
        <w:rPr>
          <w:b w:val="0"/>
          <w:sz w:val="20"/>
        </w:rPr>
        <w:t>Landlord shall be responsible for repairs not caused by Tenant’s negligence or misuse, including structural repairs and compliance with applicable housing codes.</w:t>
      </w:r>
    </w:p>
    <w:p>
      <w:r>
        <w:rPr>
          <w:b w:val="0"/>
          <w:sz w:val="20"/>
        </w:rPr>
        <w:t>Tenant shall be responsible for damages caused by Tenant’s negligence or misuse.</w:t>
      </w:r>
    </w:p>
    <w:p/>
    <w:p>
      <w:r>
        <w:rPr>
          <w:b/>
          <w:sz w:val="20"/>
        </w:rPr>
        <w:t>7. UTILITIES</w:t>
      </w:r>
    </w:p>
    <w:p>
      <w:r>
        <w:rPr>
          <w:b w:val="0"/>
          <w:sz w:val="20"/>
        </w:rPr>
        <w:t>Tenant shall be responsible for payment of all utilities and services except for the following, which shall be paid by Landlord:</w:t>
      </w:r>
    </w:p>
    <w:p>
      <w:r>
        <w:rPr>
          <w:b w:val="0"/>
          <w:sz w:val="20"/>
        </w:rPr>
        <w:t>_________________________________________________________________________</w:t>
      </w:r>
    </w:p>
    <w:p/>
    <w:p>
      <w:r>
        <w:rPr>
          <w:b/>
          <w:sz w:val="20"/>
        </w:rPr>
        <w:t>8. LANDLORD'S RIGHT OF ENTRY</w:t>
      </w:r>
    </w:p>
    <w:p>
      <w:r>
        <w:rPr>
          <w:b w:val="0"/>
          <w:sz w:val="20"/>
        </w:rPr>
        <w:t>Landlord may enter the Premises upon reasonable notice to Tenant for inspections, repairs, or showings, except in emergencies where no notice is required.</w:t>
      </w:r>
    </w:p>
    <w:p>
      <w:r>
        <w:rPr>
          <w:b w:val="0"/>
          <w:sz w:val="20"/>
        </w:rPr>
        <w:t>Notice shall be given at least 24 hours in advance when possible, and entry shall occur during reasonable hours.</w:t>
      </w:r>
    </w:p>
    <w:p/>
    <w:p>
      <w:r>
        <w:rPr>
          <w:b/>
          <w:sz w:val="20"/>
        </w:rPr>
        <w:t>9. SUBLEASING AND ASSIGNMENT</w:t>
      </w:r>
    </w:p>
    <w:p>
      <w:r>
        <w:rPr>
          <w:b w:val="0"/>
          <w:sz w:val="20"/>
        </w:rPr>
        <w:t>Tenant shall not assign this Lease or sublet the Premises or any part thereof without prior written consent of Landlord, which shall not be unreasonably withheld.</w:t>
      </w:r>
    </w:p>
    <w:p/>
    <w:p>
      <w:r>
        <w:rPr>
          <w:b/>
          <w:sz w:val="20"/>
        </w:rPr>
        <w:t>10. RULES AND REGULATIONS</w:t>
      </w:r>
    </w:p>
    <w:p>
      <w:r>
        <w:rPr>
          <w:b w:val="0"/>
          <w:sz w:val="20"/>
        </w:rPr>
        <w:t>Tenant agrees to comply with all reasonable rules and regulations established by Landlord for the safety, care, and cleanliness of the Premises and the building or community.</w:t>
      </w:r>
    </w:p>
    <w:p>
      <w:r>
        <w:rPr>
          <w:b w:val="0"/>
          <w:sz w:val="20"/>
        </w:rPr>
        <w:t>A current copy of rules and regulations is attached hereto as Exhibit A and incorporated herein.</w:t>
      </w:r>
    </w:p>
    <w:p/>
    <w:p>
      <w:r>
        <w:rPr>
          <w:b/>
          <w:sz w:val="20"/>
        </w:rPr>
        <w:t>11. DEFAULT</w:t>
      </w:r>
    </w:p>
    <w:p>
      <w:r>
        <w:rPr>
          <w:b w:val="0"/>
          <w:sz w:val="20"/>
        </w:rPr>
        <w:t>If Tenant fails to pay rent when due or breaches any other term of this Agreement, Landlord may provide written notice to Tenant specifying the breach.</w:t>
      </w:r>
    </w:p>
    <w:p>
      <w:r>
        <w:rPr>
          <w:b w:val="0"/>
          <w:sz w:val="20"/>
        </w:rPr>
        <w:t>If Tenant fails to cure the breach within the time period required by Georgia law, Landlord may terminate this Lease and seek possession of the Premises.</w:t>
      </w:r>
    </w:p>
    <w:p/>
    <w:p>
      <w:r>
        <w:rPr>
          <w:b/>
          <w:sz w:val="20"/>
        </w:rPr>
        <w:t>12. EARLY TERMINATION</w:t>
      </w:r>
    </w:p>
    <w:p>
      <w:r>
        <w:rPr>
          <w:b w:val="0"/>
          <w:sz w:val="20"/>
        </w:rPr>
        <w:t>Tenant may terminate this Lease prior to its expiration only with Landlord’s written consent or as otherwise permitted by law.</w:t>
      </w:r>
    </w:p>
    <w:p>
      <w:r>
        <w:rPr>
          <w:b w:val="0"/>
          <w:sz w:val="20"/>
        </w:rPr>
        <w:t>Tenant shall remain liable for rent and damages until a new tenant is found or the Lease term expires, whichever occurs first.</w:t>
      </w:r>
    </w:p>
    <w:p/>
    <w:p>
      <w:r>
        <w:rPr>
          <w:b/>
          <w:sz w:val="20"/>
        </w:rPr>
        <w:t>13. INDEMNIFICATION</w:t>
      </w:r>
    </w:p>
    <w:p>
      <w:r>
        <w:rPr>
          <w:b w:val="0"/>
          <w:sz w:val="20"/>
        </w:rPr>
        <w:t>Tenant agrees to indemnify and hold harmless Landlord from any claims, damages, or liabilities arising from Tenant’s use or occupancy of the Premises, except those caused by Landlord’s negligence or willful misconduct.</w:t>
      </w:r>
    </w:p>
    <w:p/>
    <w:p>
      <w:r>
        <w:rPr>
          <w:b/>
          <w:sz w:val="20"/>
        </w:rPr>
        <w:t>14. GOVERNING LAW AND VENUE</w:t>
      </w:r>
    </w:p>
    <w:p>
      <w:r>
        <w:rPr>
          <w:b w:val="0"/>
          <w:sz w:val="20"/>
        </w:rPr>
        <w:t>This Lease shall be governed by and construed in accordance with the laws of the State of Georgia.</w:t>
      </w:r>
    </w:p>
    <w:p>
      <w:r>
        <w:rPr>
          <w:b w:val="0"/>
          <w:sz w:val="20"/>
        </w:rPr>
        <w:t>Any legal action arising under this Lease shall be brought exclusively in the appropriate courts located in the county where the Premises are situated.</w:t>
      </w:r>
    </w:p>
    <w:p/>
    <w:p>
      <w:r>
        <w:rPr>
          <w:b/>
          <w:sz w:val="20"/>
        </w:rPr>
        <w:t>15. ENTIRE AGREEMENT</w:t>
      </w:r>
    </w:p>
    <w:p>
      <w:r>
        <w:rPr>
          <w:b w:val="0"/>
          <w:sz w:val="20"/>
        </w:rPr>
        <w:t>This Agreement sets forth the entire understanding of the parties and supersedes all prior agreements or understandings, whether written or oral.</w:t>
      </w:r>
    </w:p>
    <w:p>
      <w:r>
        <w:rPr>
          <w:b w:val="0"/>
          <w:sz w:val="20"/>
        </w:rPr>
        <w:t>Any amendments must be in writing and signed by both parties.</w:t>
      </w:r>
    </w:p>
    <w:p/>
    <w:p>
      <w:r>
        <w:rPr>
          <w:b/>
          <w:sz w:val="20"/>
        </w:rPr>
        <w:t>16. SEVERABILITY</w:t>
      </w:r>
    </w:p>
    <w:p>
      <w:r>
        <w:rPr>
          <w:b w:val="0"/>
          <w:sz w:val="20"/>
        </w:rPr>
        <w:t>If any provision of this Agreement is held invalid or unenforceable, the remaining provisions shall continue in full force and effect.</w:t>
      </w:r>
    </w:p>
    <w:p/>
    <w:p>
      <w:r>
        <w:rPr>
          <w:b/>
          <w:sz w:val="20"/>
        </w:rPr>
        <w:t>17. NOTICES</w:t>
      </w:r>
    </w:p>
    <w:p>
      <w:r>
        <w:rPr>
          <w:b w:val="0"/>
          <w:sz w:val="20"/>
        </w:rPr>
        <w:t>Any notice required or permitted under this Lease shall be in writing and delivered personally, sent by certified mail, or by a nationally recognized overnight courier to the parties’ addresses listed above.</w:t>
      </w:r>
    </w:p>
    <w:p/>
    <w:p>
      <w:r>
        <w:rPr>
          <w:b w:val="0"/>
          <w:sz w:val="20"/>
        </w:rPr>
        <w:t>IN WITNESS WHEREOF, the parties hereto have executed this Lease Agreement as of the date indicated by their respective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https://agreementtemplate-us.com/georgia-lease-agreement/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georgia-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