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EARLY TERMINATION OF LEASE AGREEMENT BY LANDLORD</w:t>
      </w:r>
    </w:p>
    <w:p/>
    <w:p>
      <w:r>
        <w:rPr>
          <w:b w:val="0"/>
          <w:sz w:val="20"/>
        </w:rPr>
        <w:t>This Early Termination of Lease Agreement ("Agreement") is made by and between the Landlord and Tenant identified below. The parties hereby agree to terminate the Lease Agreement under the terms and conditions set forth herein.</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Leased Property Information:</w:t>
      </w:r>
    </w:p>
    <w:p>
      <w:r>
        <w:rPr>
          <w:b w:val="0"/>
          <w:sz w:val="20"/>
        </w:rPr>
        <w:t>Address: ______________________________________________________________</w:t>
      </w:r>
    </w:p>
    <w:p>
      <w:r>
        <w:rPr>
          <w:b w:val="0"/>
          <w:sz w:val="20"/>
        </w:rPr>
        <w:t>Type of Property: _____________________________________________________</w:t>
      </w:r>
    </w:p>
    <w:p>
      <w:r>
        <w:rPr>
          <w:b w:val="0"/>
          <w:sz w:val="20"/>
        </w:rPr>
        <w:t>Lease Agreement Date: _________________________________________________</w:t>
      </w:r>
    </w:p>
    <w:p/>
    <w:p>
      <w:r>
        <w:rPr>
          <w:b/>
          <w:sz w:val="20"/>
        </w:rPr>
        <w:t>RECITALS</w:t>
      </w:r>
    </w:p>
    <w:p>
      <w:r>
        <w:rPr>
          <w:b w:val="0"/>
          <w:sz w:val="20"/>
        </w:rPr>
        <w:t>WHEREAS, Landlord and Tenant entered into a Lease Agreement for the Property;</w:t>
      </w:r>
    </w:p>
    <w:p>
      <w:r>
        <w:rPr>
          <w:b w:val="0"/>
          <w:sz w:val="20"/>
        </w:rPr>
        <w:t>WHEREAS, Landlord desires to terminate the Lease Agreement prior to its scheduled expiration date pursuant to the terms set forth herein;</w:t>
      </w:r>
    </w:p>
    <w:p>
      <w:r>
        <w:rPr>
          <w:b w:val="0"/>
          <w:sz w:val="20"/>
        </w:rPr>
        <w:t>WHEREAS, Tenant agrees to the early termination of the Lease Agreement under the conditions stated in this Agreement;</w:t>
      </w:r>
    </w:p>
    <w:p>
      <w:r>
        <w:rPr>
          <w:b w:val="0"/>
          <w:sz w:val="20"/>
        </w:rPr>
        <w:t>NOW, THEREFORE, in consideration of the mutual covenants and agreements contained herein, and other good and valuable consideration, the receipt and sufficiency of which are hereby acknowledged, the parties agree as follows:</w:t>
      </w:r>
    </w:p>
    <w:p/>
    <w:p>
      <w:r>
        <w:rPr>
          <w:b/>
          <w:sz w:val="20"/>
        </w:rPr>
        <w:t>1. Termination of Lease</w:t>
      </w:r>
    </w:p>
    <w:p>
      <w:r>
        <w:rPr>
          <w:b w:val="0"/>
          <w:sz w:val="20"/>
        </w:rPr>
        <w:t>The Lease Agreement between Landlord and Tenant for the Property is hereby terminated effective immediately upon the execution of this Agreement by both parties, or on a mutually agreed termination date specified herein: ____________________________.</w:t>
      </w:r>
    </w:p>
    <w:p/>
    <w:p>
      <w:r>
        <w:rPr>
          <w:b/>
          <w:sz w:val="20"/>
        </w:rPr>
        <w:t>2. Tenant Vacating the Property</w:t>
      </w:r>
    </w:p>
    <w:p>
      <w:r>
        <w:rPr>
          <w:b w:val="0"/>
          <w:sz w:val="20"/>
        </w:rPr>
        <w:t>Tenant agrees to vacate and surrender possession of the Property to Landlord on or before the termination date. Tenant shall remove all personal property and leave the Property in broom-clean condition, reasonable wear and tear excepted.</w:t>
      </w:r>
    </w:p>
    <w:p/>
    <w:p>
      <w:r>
        <w:rPr>
          <w:b/>
          <w:sz w:val="20"/>
        </w:rPr>
        <w:t>3. Rent and Financial Obligations</w:t>
      </w:r>
    </w:p>
    <w:p>
      <w:r>
        <w:rPr>
          <w:b w:val="0"/>
          <w:sz w:val="20"/>
        </w:rPr>
        <w:t>Tenant shall be responsible for rent payments and any other obligations under the Lease Agreement up to the termination date. Any prepaid rent for periods after the termination date shall be refunded to Tenant within a reasonable time, less any lawful deductions.</w:t>
      </w:r>
    </w:p>
    <w:p/>
    <w:p>
      <w:r>
        <w:rPr>
          <w:b/>
          <w:sz w:val="20"/>
        </w:rPr>
        <w:t>4. Security Deposit</w:t>
      </w:r>
    </w:p>
    <w:p>
      <w:r>
        <w:rPr>
          <w:b w:val="0"/>
          <w:sz w:val="20"/>
        </w:rPr>
        <w:t>Landlord shall return the security deposit to Tenant in accordance with the terms of the Lease Agreement and applicable law, subject to lawful deductions for damages, unpaid rent, or other charges permitted by law.</w:t>
      </w:r>
    </w:p>
    <w:p/>
    <w:p>
      <w:r>
        <w:rPr>
          <w:b/>
          <w:sz w:val="20"/>
        </w:rPr>
        <w:t>5. Mutual Release</w:t>
      </w:r>
    </w:p>
    <w:p>
      <w:r>
        <w:rPr>
          <w:b w:val="0"/>
          <w:sz w:val="20"/>
        </w:rPr>
        <w:t>Upon the termination of the Lease Agreement and fulfillment of the obligations under this Agreement by both parties, Landlord and Tenant mutually release and discharge each other from any and all claims, demands, damages, liabilities, and causes of action arising out of or related to the Lease Agreement or the Property, except for obligations arising under this Agreement.</w:t>
      </w:r>
    </w:p>
    <w:p/>
    <w:p>
      <w:r>
        <w:rPr>
          <w:b/>
          <w:sz w:val="20"/>
        </w:rPr>
        <w:t>6. Condition of the Property</w:t>
      </w:r>
    </w:p>
    <w:p>
      <w:r>
        <w:rPr>
          <w:b w:val="0"/>
          <w:sz w:val="20"/>
        </w:rPr>
        <w:t>Tenant acknowledges that the Property is surrendered in its current condition and waives any further claims related to the condition of the Property upon vacating, except for claims arising from Landlord’s breach of this Agreement or applicable law.</w:t>
      </w:r>
    </w:p>
    <w:p/>
    <w:p>
      <w:r>
        <w:rPr>
          <w:b/>
          <w:sz w:val="20"/>
        </w:rPr>
        <w:t>7. No Waiver</w:t>
      </w:r>
    </w:p>
    <w:p>
      <w:r>
        <w:rPr>
          <w:b w:val="0"/>
          <w:sz w:val="20"/>
        </w:rPr>
        <w:t>No delay or omission by either party to exercise any right or remedy under this Agreement shall operate as a waiver thereof or any other right or remedy available under law or equity.</w:t>
      </w:r>
    </w:p>
    <w:p/>
    <w:p>
      <w:r>
        <w:rPr>
          <w:b/>
          <w:sz w:val="20"/>
        </w:rPr>
        <w:t>8. Governing Law</w:t>
      </w:r>
    </w:p>
    <w:p>
      <w:r>
        <w:rPr>
          <w:b w:val="0"/>
          <w:sz w:val="20"/>
        </w:rPr>
        <w:t>This Agreement shall be governed by and construed in accordance with the laws of the state in which the Property is located, without regard to conflict of laws principles.</w:t>
      </w:r>
    </w:p>
    <w:p/>
    <w:p>
      <w:r>
        <w:rPr>
          <w:b/>
          <w:sz w:val="20"/>
        </w:rPr>
        <w:t>9. Entire Agreement</w:t>
      </w:r>
    </w:p>
    <w:p>
      <w:r>
        <w:rPr>
          <w:b w:val="0"/>
          <w:sz w:val="20"/>
        </w:rPr>
        <w:t>This Agreement constitutes the entire understanding between the parties with respect to the subject matter hereof and supersedes all prior negotiations, agreements, and understandings, whether written or oral.</w:t>
      </w:r>
    </w:p>
    <w:p/>
    <w:p>
      <w:r>
        <w:rPr>
          <w:b/>
          <w:sz w:val="20"/>
        </w:rPr>
        <w:t>10. Amendments</w:t>
      </w:r>
    </w:p>
    <w:p>
      <w:r>
        <w:rPr>
          <w:b w:val="0"/>
          <w:sz w:val="20"/>
        </w:rPr>
        <w:t>Any amendments or modifications to this Agreement must be made in writing and signed by both parties.</w:t>
      </w:r>
    </w:p>
    <w:p/>
    <w:p>
      <w:r>
        <w:rPr>
          <w:b/>
          <w:sz w:val="20"/>
        </w:rPr>
        <w:t>11. Severability</w:t>
      </w:r>
    </w:p>
    <w:p>
      <w:r>
        <w:rPr>
          <w:b w:val="0"/>
          <w:sz w:val="20"/>
        </w:rPr>
        <w:t>If any provision of this Agreement is found unenforceable or invalid by a court of competent jurisdiction, the remaining provisions shall remain in full force and effect.</w:t>
      </w:r>
    </w:p>
    <w:p/>
    <w:p>
      <w:r>
        <w:rPr>
          <w:b/>
          <w:sz w:val="20"/>
        </w:rPr>
        <w:t>12. Notices</w:t>
      </w:r>
    </w:p>
    <w:p>
      <w:r>
        <w:rPr>
          <w:b w:val="0"/>
          <w:sz w:val="20"/>
        </w:rPr>
        <w:t>Any notice required or permitted under this Agreement shall be in writing and shall be deemed delivered when personally delivered, sent by certified mail, return receipt requested, or by a nationally recognized overnight courier service, to the addresses listed herein or such other addresses as the parties may designate in writing.</w:t>
      </w:r>
    </w:p>
    <w:p/>
    <w:p>
      <w:r>
        <w:rPr>
          <w:b/>
          <w:sz w:val="20"/>
        </w:rPr>
        <w:t>13. Attorney's Fees</w:t>
      </w:r>
    </w:p>
    <w:p>
      <w:r>
        <w:rPr>
          <w:b w:val="0"/>
          <w:sz w:val="20"/>
        </w:rPr>
        <w:t>In the event of any dispute arising out of or related to this Agreement, the prevailing party shall be entitled to recover reasonable attorney's fees and costs incurred in enforcing its rights hereunder, to the extent permitted by law.</w:t>
      </w:r>
    </w:p>
    <w:p/>
    <w:p/>
    <w:p>
      <w:r>
        <w:rPr>
          <w:b/>
          <w:sz w:val="20"/>
        </w:rPr>
        <w:t>ACKNOWLEDGEMENT</w:t>
      </w:r>
    </w:p>
    <w:p>
      <w:r>
        <w:rPr>
          <w:b w:val="0"/>
          <w:sz w:val="20"/>
        </w:rPr>
        <w:t>The parties acknowledge that they have read, understood, and voluntarily accepted all terms and conditions of this Agreement. Each party represents that they have the authority to enter into this Agreement, and that it is binding and enforceable.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https://agreementtemplate-us.com/early-termination-of-lease-agreement-by-landlord/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arly-termination-of-lease-agreement-by-landlord/"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