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CONTRACTOR HOLD HARMLESS AGREEMENT</w:t>
      </w:r>
    </w:p>
    <w:p/>
    <w:p/>
    <w:p>
      <w:r>
        <w:rPr>
          <w:b/>
          <w:sz w:val="20"/>
        </w:rPr>
        <w:t>This Contractor Hold Harmless Agreement ("Agreement") is made by and between:</w:t>
      </w:r>
    </w:p>
    <w:p>
      <w:r>
        <w:rPr>
          <w:b/>
          <w:sz w:val="20"/>
        </w:rPr>
        <w:t>Contractor: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Indemnified Party (Owner):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pPr>
        <w:jc w:val="center"/>
      </w:pPr>
      <w:r>
        <w:rPr>
          <w:b/>
          <w:sz w:val="20"/>
        </w:rPr>
        <w:t>RECITALS</w:t>
      </w:r>
    </w:p>
    <w:p/>
    <w:p>
      <w:r>
        <w:rPr>
          <w:b w:val="0"/>
          <w:sz w:val="20"/>
        </w:rPr>
        <w:t>WHEREAS, the Contractor has been engaged by the Indemnified Party to perform certain work or services as described below;</w:t>
      </w:r>
    </w:p>
    <w:p>
      <w:r>
        <w:rPr>
          <w:b w:val="0"/>
          <w:sz w:val="20"/>
        </w:rPr>
        <w:t>WHEREAS, the Indemnified Party desires to be indemnified and held harmless by the Contractor from any and all claims arising out of the Contractor’s operations;</w:t>
      </w:r>
    </w:p>
    <w:p/>
    <w:p/>
    <w:p>
      <w:r>
        <w:rPr>
          <w:b/>
          <w:sz w:val="20"/>
        </w:rPr>
        <w:t>1. DESCRIPTION OF WORK</w:t>
      </w:r>
    </w:p>
    <w:p>
      <w:r>
        <w:rPr>
          <w:b w:val="0"/>
          <w:sz w:val="20"/>
        </w:rPr>
        <w:t>The Contractor shall perform the following work or services: ______________________________________________________________________________</w:t>
      </w:r>
    </w:p>
    <w:p>
      <w:r>
        <w:rPr>
          <w:b w:val="0"/>
          <w:sz w:val="20"/>
        </w:rPr>
        <w:t>____________________________________________________________________________________</w:t>
      </w:r>
    </w:p>
    <w:p>
      <w:r>
        <w:rPr>
          <w:b w:val="0"/>
          <w:sz w:val="20"/>
        </w:rPr>
        <w:t>____________________________________________________________________________________</w:t>
      </w:r>
    </w:p>
    <w:p/>
    <w:p>
      <w:r>
        <w:rPr>
          <w:b/>
          <w:sz w:val="20"/>
        </w:rPr>
        <w:t>2. HOLD HARMLESS AND INDEMNIFICATION</w:t>
      </w:r>
    </w:p>
    <w:p>
      <w:r>
        <w:rPr>
          <w:b w:val="0"/>
          <w:sz w:val="20"/>
        </w:rPr>
        <w:t>The Contractor agrees to indemnify, defend, and hold harmless the Indemnified Party, its officers, agents, employees, and assigns, from and against any and all claims, demands, causes of action, damages, losses, liabilities, costs, and expenses (including reasonable attorneys’ fees and court costs) arising out of or resulting from the performance of the work or services by the Contractor, including but not limited to claims for bodily injury, death, or property damage, except to the extent caused by the gross negligence or willful misconduct of the Indemnified Party.</w:t>
      </w:r>
    </w:p>
    <w:p/>
    <w:p>
      <w:r>
        <w:rPr>
          <w:b/>
          <w:sz w:val="20"/>
        </w:rPr>
        <w:t>3. INSURANCE</w:t>
      </w:r>
    </w:p>
    <w:p>
      <w:r>
        <w:rPr>
          <w:b w:val="0"/>
          <w:sz w:val="20"/>
        </w:rPr>
        <w:t>The Contractor shall maintain, at its own expense, insurance coverage sufficient to protect the Indemnified Party from claims under this Agreement, including but not limited to general liability insurance, workers’ compensation insurance, and automobile liability insurance if applicable. The Contractor shall provide certificates of insurance evidencing such coverage upon request.</w:t>
      </w:r>
    </w:p>
    <w:p/>
    <w:p>
      <w:r>
        <w:rPr>
          <w:b/>
          <w:sz w:val="20"/>
        </w:rPr>
        <w:t>4. INDEPENDENT CONTRACTOR STATUS</w:t>
      </w:r>
    </w:p>
    <w:p>
      <w:r>
        <w:rPr>
          <w:b w:val="0"/>
          <w:sz w:val="20"/>
        </w:rPr>
        <w:t>The Contractor acknowledges and agrees that it is an independent contractor and not an employee, agent, or representative of the Indemnified Party. The Contractor shall have sole control over the manner and means of performing the work or services under this Agreement.</w:t>
      </w:r>
    </w:p>
    <w:p/>
    <w:p>
      <w:r>
        <w:rPr>
          <w:b/>
          <w:sz w:val="20"/>
        </w:rPr>
        <w:t>5. COMPLIANCE WITH LAWS</w:t>
      </w:r>
    </w:p>
    <w:p>
      <w:r>
        <w:rPr>
          <w:b w:val="0"/>
          <w:sz w:val="20"/>
        </w:rPr>
        <w:t>The Contractor shall comply with all applicable federal, state, and local laws, ordinances, rules, regulations, and codes in the performance of the work or services, including but not limited to safety and environmental regulations.</w:t>
      </w:r>
    </w:p>
    <w:p/>
    <w:p>
      <w:r>
        <w:rPr>
          <w:b/>
          <w:sz w:val="20"/>
        </w:rPr>
        <w:t>6. TERM AND TERMINATION</w:t>
      </w:r>
    </w:p>
    <w:p>
      <w:r>
        <w:rPr>
          <w:b w:val="0"/>
          <w:sz w:val="20"/>
        </w:rPr>
        <w:t>This Agreement shall commence upon execution by both parties and shall continue until completion of the work or services described herein unless terminated earlier by either party upon written notice. Termination shall not relieve the Contractor of its indemnification obligations for claims arising prior to termination.</w:t>
      </w:r>
    </w:p>
    <w:p/>
    <w:p>
      <w:r>
        <w:rPr>
          <w:b/>
          <w:sz w:val="20"/>
        </w:rPr>
        <w:t>7. REMEDIES</w:t>
      </w:r>
    </w:p>
    <w:p>
      <w:r>
        <w:rPr>
          <w:b w:val="0"/>
          <w:sz w:val="20"/>
        </w:rPr>
        <w:t>The rights and remedies provided herein are cumulative and in addition to any other rights or remedies available at law or in equity.</w:t>
      </w:r>
    </w:p>
    <w:p/>
    <w:p>
      <w:r>
        <w:rPr>
          <w:b/>
          <w:sz w:val="20"/>
        </w:rPr>
        <w:t>8. SEVERABILITY</w:t>
      </w:r>
    </w:p>
    <w:p>
      <w:r>
        <w:rPr>
          <w:b w:val="0"/>
          <w:sz w:val="20"/>
        </w:rPr>
        <w:t>If any provision of this Agreement is found to be invalid, illegal, or unenforceable by a court of competent jurisdiction, the remaining provisions shall remain in full force and effect.</w:t>
      </w:r>
    </w:p>
    <w:p/>
    <w:p>
      <w:r>
        <w:rPr>
          <w:b/>
          <w:sz w:val="20"/>
        </w:rPr>
        <w:t>9. GOVERNING LAW AND JURISDICTION</w:t>
      </w:r>
    </w:p>
    <w:p>
      <w:r>
        <w:rPr>
          <w:b w:val="0"/>
          <w:sz w:val="20"/>
        </w:rPr>
        <w:t>This Agreement shall be governed by and construed in accordance with the laws of the United States and the State of ____________________. Any disputes arising out of or related to this Agreement shall be resolved exclusively in the federal or state courts located within ____________________ County, State of ____________________.</w:t>
      </w:r>
    </w:p>
    <w:p/>
    <w:p>
      <w:r>
        <w:rPr>
          <w:b/>
          <w:sz w:val="20"/>
        </w:rPr>
        <w:t>10. ENTIRE AGREEMENT</w:t>
      </w:r>
    </w:p>
    <w:p>
      <w:r>
        <w:rPr>
          <w:b w:val="0"/>
          <w:sz w:val="20"/>
        </w:rPr>
        <w:t>This Agreement constitutes the entire agreement between the parties with respect to the subject matter hereof and supersedes all prior negotiations, understandings, and agreements, whether written or oral.</w:t>
      </w:r>
    </w:p>
    <w:p/>
    <w:p>
      <w:r>
        <w:rPr>
          <w:b/>
          <w:sz w:val="20"/>
        </w:rPr>
        <w:t>11. AMENDMENTS</w:t>
      </w:r>
    </w:p>
    <w:p>
      <w:r>
        <w:rPr>
          <w:b w:val="0"/>
          <w:sz w:val="20"/>
        </w:rPr>
        <w:t>Any amendment or modification to this Agreement must be in writing and signed by both parties.</w:t>
      </w:r>
    </w:p>
    <w:p/>
    <w:p/>
    <w:p>
      <w:r>
        <w:rPr>
          <w:b w:val="0"/>
          <w:sz w:val="20"/>
        </w:rPr>
        <w:t>IN WITNESS WHEREOF, the parties hereto have executed this Contractor Hold Harmless Agreement as of the date set forth below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INDEMNIFIED PARTY (OWNER)</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w:t>
            </w:r>
          </w:p>
        </w:tc>
        <w:tc>
          <w:tcPr>
            <w:tcW w:type="dxa" w:w="4986"/>
            <w:tcBorders>
              <w:top w:val="nil"/>
              <w:left w:val="nil"/>
              <w:bottom w:val="nil"/>
              <w:right w:val="nil"/>
              <w:insideH w:val="nil"/>
              <w:insideV w:val="nil"/>
            </w:tcBorders>
          </w:tcPr>
          <w:p>
            <w:pPr>
              <w:jc w:val="center"/>
            </w:pPr>
            <w:r>
              <w:t>Name: 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https://agreementtemplate-us.com/contractor-hold-harmless-agreement/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contractor-hold-harmless-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