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BREACH OF LEASE AGREEMENT</w:t>
      </w:r>
    </w:p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Leased Property: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Unit/Apt Number: ______________________________________________________</w:t>
      </w:r>
    </w:p>
    <w:p>
      <w:r>
        <w:rPr>
          <w:b w:val="0"/>
          <w:sz w:val="20"/>
        </w:rPr>
        <w:t>Lease Start Date: _____________________________________________________</w:t>
      </w:r>
    </w:p>
    <w:p>
      <w:r>
        <w:rPr>
          <w:b w:val="0"/>
          <w:sz w:val="20"/>
        </w:rPr>
        <w:t>Lease Term: 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Landlord and Tenant entered into a lease agreement for the above-described property (the “Lease”);</w:t>
      </w:r>
    </w:p>
    <w:p>
      <w:r>
        <w:rPr>
          <w:b w:val="0"/>
          <w:sz w:val="20"/>
        </w:rPr>
        <w:t>WHEREAS, Tenant has breached certain terms and conditions of the Lease as detailed below;</w:t>
      </w:r>
    </w:p>
    <w:p>
      <w:r>
        <w:rPr>
          <w:b w:val="0"/>
          <w:sz w:val="20"/>
        </w:rPr>
        <w:t>NOW, THEREFORE, Landlord and Tenant agree as follows:</w:t>
      </w:r>
    </w:p>
    <w:p/>
    <w:p>
      <w:r>
        <w:rPr>
          <w:b/>
          <w:sz w:val="20"/>
        </w:rPr>
        <w:t>1. Description of Breach</w:t>
      </w:r>
    </w:p>
    <w:p>
      <w:r>
        <w:rPr>
          <w:b w:val="0"/>
          <w:sz w:val="20"/>
        </w:rPr>
        <w:t>Tenant is in breach of the Lease due to the following reason(s):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2. Landlord's Remedies</w:t>
      </w:r>
    </w:p>
    <w:p>
      <w:r>
        <w:rPr>
          <w:b w:val="0"/>
          <w:sz w:val="20"/>
        </w:rPr>
        <w:t>In response to the breach described above, Landlord may exercise any and all rights and remedies available under the Lease and applicable law, including but not limited to:</w:t>
      </w:r>
    </w:p>
    <w:p>
      <w:r>
        <w:rPr>
          <w:b w:val="0"/>
          <w:sz w:val="20"/>
        </w:rPr>
        <w:t>- Termination of the Lease;</w:t>
      </w:r>
    </w:p>
    <w:p>
      <w:r>
        <w:rPr>
          <w:b w:val="0"/>
          <w:sz w:val="20"/>
        </w:rPr>
        <w:t>- Recovery of possession of the Property;</w:t>
      </w:r>
    </w:p>
    <w:p>
      <w:r>
        <w:rPr>
          <w:b w:val="0"/>
          <w:sz w:val="20"/>
        </w:rPr>
        <w:t>- Recovery of past due rent and other charges;</w:t>
      </w:r>
    </w:p>
    <w:p>
      <w:r>
        <w:rPr>
          <w:b w:val="0"/>
          <w:sz w:val="20"/>
        </w:rPr>
        <w:t>- Initiation of eviction or unlawful detainer proceedings;</w:t>
      </w:r>
    </w:p>
    <w:p>
      <w:r>
        <w:rPr>
          <w:b w:val="0"/>
          <w:sz w:val="20"/>
        </w:rPr>
        <w:t>- Recovery of damages caused by Tenant's breach;</w:t>
      </w:r>
    </w:p>
    <w:p>
      <w:r>
        <w:rPr>
          <w:b w:val="0"/>
          <w:sz w:val="20"/>
        </w:rPr>
        <w:t>- Any other remedies permitted under United States law.</w:t>
      </w:r>
    </w:p>
    <w:p/>
    <w:p>
      <w:r>
        <w:rPr>
          <w:b/>
          <w:sz w:val="20"/>
        </w:rPr>
        <w:t>3. Tenant's Obligations</w:t>
      </w:r>
    </w:p>
    <w:p>
      <w:r>
        <w:rPr>
          <w:b w:val="0"/>
          <w:sz w:val="20"/>
        </w:rPr>
        <w:t>Tenant shall have the opportunity to cure the breach, if applicable, by performing the following actions within the period specified in the Lease or by law: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Failure to cure the breach within the applicable period shall constitute grounds for Landlord to exercise remedies as stated above.</w:t>
      </w:r>
    </w:p>
    <w:p/>
    <w:p>
      <w:r>
        <w:rPr>
          <w:b/>
          <w:sz w:val="20"/>
        </w:rPr>
        <w:t>4. Notice</w:t>
      </w:r>
    </w:p>
    <w:p>
      <w:r>
        <w:rPr>
          <w:b w:val="0"/>
          <w:sz w:val="20"/>
        </w:rPr>
        <w:t>All notices required or permitted under this Agreement shall be in writing and delivered as set forth in the Lease Agreement or by applicable law.</w:t>
      </w:r>
    </w:p>
    <w:p/>
    <w:p>
      <w:r>
        <w:rPr>
          <w:b/>
          <w:sz w:val="20"/>
        </w:rPr>
        <w:t>5. Governing Law</w:t>
      </w:r>
    </w:p>
    <w:p>
      <w:r>
        <w:rPr>
          <w:b w:val="0"/>
          <w:sz w:val="20"/>
        </w:rPr>
        <w:t>This Agreement shall be governed by and construed in accordance with the laws of the United States and the state in which the leased Property is located.</w:t>
      </w:r>
    </w:p>
    <w:p/>
    <w:p>
      <w:r>
        <w:rPr>
          <w:b/>
          <w:sz w:val="20"/>
        </w:rPr>
        <w:t>6. Entire Agreement</w:t>
      </w:r>
    </w:p>
    <w:p>
      <w:r>
        <w:rPr>
          <w:b w:val="0"/>
          <w:sz w:val="20"/>
        </w:rPr>
        <w:t>This Agreement contains the entire understanding between the parties relating to the subject matter hereof and supersedes all prior agreements, understandings, negotiations, and discussions, whether oral or written.</w:t>
      </w:r>
    </w:p>
    <w:p/>
    <w:p>
      <w:r>
        <w:rPr>
          <w:b/>
          <w:sz w:val="20"/>
        </w:rPr>
        <w:t>7. Severability</w:t>
      </w:r>
    </w:p>
    <w:p>
      <w:r>
        <w:rPr>
          <w:b w:val="0"/>
          <w:sz w:val="20"/>
        </w:rPr>
        <w:t>If any provision of this Agreement is held to be invalid, illegal, or unenforceable, the remaining provisions shall continue in full force and effect.</w:t>
      </w:r>
    </w:p>
    <w:p/>
    <w:p>
      <w:r>
        <w:rPr>
          <w:b/>
          <w:sz w:val="20"/>
        </w:rPr>
        <w:t>8. Waiver</w:t>
      </w:r>
    </w:p>
    <w:p>
      <w:r>
        <w:rPr>
          <w:b w:val="0"/>
          <w:sz w:val="20"/>
        </w:rPr>
        <w:t>No waiver of any breach or default hereunder shall be considered a waiver of any preceding or subsequent breach or default.</w:t>
      </w:r>
    </w:p>
    <w:p/>
    <w:p>
      <w:r>
        <w:rPr>
          <w:b/>
          <w:sz w:val="20"/>
        </w:rPr>
        <w:t>9. Counterparts</w:t>
      </w:r>
    </w:p>
    <w:p>
      <w:r>
        <w:rPr>
          <w:b w:val="0"/>
          <w:sz w:val="20"/>
        </w:rPr>
        <w:t>This Agreement may be executed in counterparts, each of which shall be deemed an original, but all of which together shall constitute one and the same instrument.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https://agreementtemplate-us.com/breach-of-lease-agreement/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template-us.com/breach-of-lease-agreement/" TargetMode="External"/><Relationship Id="rId10" Type="http://schemas.openxmlformats.org/officeDocument/2006/relationships/hyperlink" Target="https://agreement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